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0EB72" w14:textId="77777777" w:rsidR="0033334D" w:rsidRPr="006D710D" w:rsidRDefault="0033334D" w:rsidP="0033334D">
      <w:pPr>
        <w:ind w:right="507"/>
        <w:jc w:val="both"/>
        <w:rPr>
          <w:rFonts w:asciiTheme="minorHAnsi" w:hAnsiTheme="minorHAnsi" w:cstheme="minorHAnsi"/>
          <w:szCs w:val="22"/>
          <w:lang w:val="it-IT"/>
        </w:rPr>
      </w:pPr>
    </w:p>
    <w:p w14:paraId="71B4B91D" w14:textId="77777777" w:rsidR="00473BB4" w:rsidRPr="006D710D" w:rsidRDefault="00473BB4" w:rsidP="0033334D">
      <w:pPr>
        <w:ind w:right="507"/>
        <w:jc w:val="both"/>
        <w:rPr>
          <w:rFonts w:asciiTheme="minorHAnsi" w:hAnsiTheme="minorHAnsi" w:cstheme="minorHAnsi"/>
          <w:szCs w:val="22"/>
          <w:lang w:val="it-IT"/>
        </w:rPr>
      </w:pPr>
    </w:p>
    <w:p w14:paraId="3A93A4ED" w14:textId="77777777" w:rsidR="00473BB4" w:rsidRPr="006D710D" w:rsidRDefault="00473BB4" w:rsidP="0033334D">
      <w:pPr>
        <w:ind w:right="507"/>
        <w:jc w:val="both"/>
        <w:rPr>
          <w:rFonts w:asciiTheme="minorHAnsi" w:hAnsiTheme="minorHAnsi" w:cstheme="minorHAnsi"/>
          <w:szCs w:val="22"/>
          <w:lang w:val="it-IT"/>
        </w:rPr>
      </w:pPr>
    </w:p>
    <w:p w14:paraId="0439EE3C" w14:textId="77777777" w:rsidR="00473BB4" w:rsidRPr="006D710D" w:rsidRDefault="00473BB4" w:rsidP="0033334D">
      <w:pPr>
        <w:ind w:right="507"/>
        <w:jc w:val="both"/>
        <w:rPr>
          <w:rFonts w:asciiTheme="minorHAnsi" w:hAnsiTheme="minorHAnsi" w:cstheme="minorHAnsi"/>
          <w:szCs w:val="22"/>
          <w:lang w:val="it-IT"/>
        </w:rPr>
      </w:pPr>
    </w:p>
    <w:p w14:paraId="506DF140" w14:textId="77777777" w:rsidR="00473BB4" w:rsidRPr="006D710D" w:rsidRDefault="00473BB4" w:rsidP="0033334D">
      <w:pPr>
        <w:ind w:right="507"/>
        <w:jc w:val="both"/>
        <w:rPr>
          <w:rFonts w:asciiTheme="minorHAnsi" w:hAnsiTheme="minorHAnsi" w:cstheme="minorHAnsi"/>
          <w:szCs w:val="22"/>
          <w:lang w:val="it-IT"/>
        </w:rPr>
      </w:pPr>
    </w:p>
    <w:p w14:paraId="687B9BAC" w14:textId="77777777" w:rsidR="00473BB4" w:rsidRPr="006D710D" w:rsidRDefault="00473BB4" w:rsidP="0033334D">
      <w:pPr>
        <w:ind w:right="507"/>
        <w:jc w:val="both"/>
        <w:rPr>
          <w:rFonts w:asciiTheme="minorHAnsi" w:hAnsiTheme="minorHAnsi" w:cstheme="minorHAnsi"/>
          <w:b/>
          <w:bCs/>
          <w:szCs w:val="22"/>
          <w:lang w:val="it-IT"/>
        </w:rPr>
      </w:pPr>
    </w:p>
    <w:p w14:paraId="7A81EA2C" w14:textId="77777777" w:rsidR="00BD5356" w:rsidRDefault="00BD5356" w:rsidP="00BD5356">
      <w:pPr>
        <w:pStyle w:val="CM2"/>
        <w:spacing w:after="21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07C4895D" w14:textId="77777777" w:rsidR="00BD5356" w:rsidRDefault="00BD5356" w:rsidP="00BD5356">
      <w:pPr>
        <w:pStyle w:val="CM2"/>
        <w:spacing w:after="21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510048CC" w14:textId="77777777" w:rsidR="00BD5356" w:rsidRDefault="00BD5356" w:rsidP="00BD5356">
      <w:pPr>
        <w:pStyle w:val="CM2"/>
        <w:spacing w:after="21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72030567" w14:textId="77777777" w:rsidR="00BD5356" w:rsidRDefault="00BD5356" w:rsidP="00BD5356">
      <w:pPr>
        <w:pStyle w:val="CM2"/>
        <w:spacing w:after="21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483BF1F5" w14:textId="74A28367" w:rsidR="00BD5356" w:rsidRPr="00F352E3" w:rsidRDefault="00BD5356" w:rsidP="00BD5356">
      <w:pPr>
        <w:pStyle w:val="CM2"/>
        <w:spacing w:after="21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Allegato </w:t>
      </w:r>
      <w:r w:rsidR="00CC0041">
        <w:rPr>
          <w:rFonts w:ascii="Arial" w:hAnsi="Arial" w:cs="Arial"/>
          <w:b/>
          <w:bCs/>
          <w:color w:val="000000"/>
          <w:sz w:val="21"/>
          <w:szCs w:val="21"/>
        </w:rPr>
        <w:t>22</w:t>
      </w:r>
    </w:p>
    <w:p w14:paraId="3EBE2DF4" w14:textId="77777777" w:rsidR="00BD5356" w:rsidRPr="00BD5356" w:rsidRDefault="00BD5356" w:rsidP="00BD5356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0E6D61F7" w14:textId="310F174F" w:rsidR="00BD5356" w:rsidRDefault="00BD5356" w:rsidP="00BD5356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  <w:r w:rsidRPr="00BD5356">
        <w:rPr>
          <w:rFonts w:cs="Arial"/>
          <w:b/>
          <w:bCs/>
          <w:sz w:val="24"/>
          <w:szCs w:val="24"/>
          <w:lang w:val="it-IT"/>
        </w:rPr>
        <w:t xml:space="preserve">Modello di </w:t>
      </w:r>
      <w:r>
        <w:rPr>
          <w:rFonts w:cs="Arial"/>
          <w:b/>
          <w:bCs/>
          <w:sz w:val="24"/>
          <w:szCs w:val="24"/>
          <w:lang w:val="it-IT"/>
        </w:rPr>
        <w:t>Dichiarazione di assenza di conflitto di interesse</w:t>
      </w:r>
    </w:p>
    <w:p w14:paraId="6DDCCC83" w14:textId="77777777" w:rsidR="00842282" w:rsidRDefault="00842282" w:rsidP="00BD5356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434C0FE1" w14:textId="77777777" w:rsidR="00842282" w:rsidRDefault="00842282" w:rsidP="00BD5356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10C0B193" w14:textId="77777777" w:rsidR="00842282" w:rsidRDefault="00842282" w:rsidP="00BD5356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1779F340" w14:textId="77777777" w:rsidR="00842282" w:rsidRDefault="00842282" w:rsidP="00BD5356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0583FCD3" w14:textId="77777777" w:rsidR="00842282" w:rsidRDefault="00842282" w:rsidP="00BD5356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56E7D676" w14:textId="77777777" w:rsidR="00842282" w:rsidRDefault="00842282" w:rsidP="00BD5356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4F4332CF" w14:textId="187C3617" w:rsidR="00842282" w:rsidRDefault="00842282" w:rsidP="00842282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  <w:r>
        <w:rPr>
          <w:rFonts w:cs="Arial"/>
          <w:b/>
          <w:bCs/>
          <w:sz w:val="24"/>
          <w:szCs w:val="24"/>
          <w:lang w:val="it-IT"/>
        </w:rPr>
        <w:t>Versione 3</w:t>
      </w:r>
    </w:p>
    <w:p w14:paraId="0FDADDCD" w14:textId="7F847F38" w:rsidR="00842282" w:rsidRPr="00BD5356" w:rsidRDefault="00842282" w:rsidP="00842282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  <w:r>
        <w:rPr>
          <w:rFonts w:cs="Arial"/>
          <w:b/>
          <w:bCs/>
          <w:sz w:val="24"/>
          <w:szCs w:val="24"/>
          <w:lang w:val="it-IT"/>
        </w:rPr>
        <w:t>2026</w:t>
      </w:r>
    </w:p>
    <w:p w14:paraId="1553EC6B" w14:textId="77777777" w:rsidR="00BD5356" w:rsidRPr="00BD5356" w:rsidRDefault="00BD5356" w:rsidP="00BD5356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4FA17460" w14:textId="77777777" w:rsidR="00BD5356" w:rsidRPr="00BD5356" w:rsidRDefault="00BD5356" w:rsidP="00BD5356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7FFA66DB" w14:textId="77777777" w:rsidR="00BD5356" w:rsidRPr="00BD5356" w:rsidRDefault="00BD5356" w:rsidP="00BD5356">
      <w:pPr>
        <w:spacing w:before="60" w:after="60" w:line="360" w:lineRule="auto"/>
        <w:rPr>
          <w:rFonts w:cs="Arial"/>
          <w:b/>
          <w:bCs/>
          <w:i/>
          <w:iCs/>
          <w:lang w:val="it-IT"/>
        </w:rPr>
      </w:pPr>
    </w:p>
    <w:p w14:paraId="0591C811" w14:textId="17C1BA5C" w:rsidR="00B47459" w:rsidRPr="006D710D" w:rsidRDefault="00B14B6F" w:rsidP="00B47459">
      <w:pPr>
        <w:jc w:val="center"/>
        <w:rPr>
          <w:rFonts w:asciiTheme="minorHAnsi" w:hAnsiTheme="minorHAnsi" w:cstheme="minorHAnsi"/>
          <w:b/>
          <w:bCs/>
          <w:lang w:val="it-IT"/>
        </w:rPr>
      </w:pPr>
      <w:r>
        <w:rPr>
          <w:rFonts w:asciiTheme="minorHAnsi" w:hAnsiTheme="minorHAnsi" w:cstheme="minorHAnsi"/>
          <w:b/>
          <w:bCs/>
          <w:lang w:val="it-IT"/>
        </w:rPr>
        <w:br w:type="column"/>
      </w:r>
      <w:r w:rsidR="00B47459" w:rsidRPr="006D710D">
        <w:rPr>
          <w:rFonts w:asciiTheme="minorHAnsi" w:hAnsiTheme="minorHAnsi" w:cstheme="minorHAnsi"/>
          <w:b/>
          <w:bCs/>
          <w:lang w:val="it-IT"/>
        </w:rPr>
        <w:lastRenderedPageBreak/>
        <w:t xml:space="preserve">DICHIARAZIONE </w:t>
      </w:r>
    </w:p>
    <w:p w14:paraId="165794CA" w14:textId="77777777" w:rsidR="00800A83" w:rsidRPr="00800A83" w:rsidRDefault="00800A83" w:rsidP="00800A83">
      <w:pPr>
        <w:jc w:val="center"/>
        <w:rPr>
          <w:rFonts w:asciiTheme="minorHAnsi" w:hAnsiTheme="minorHAnsi" w:cstheme="minorHAnsi"/>
          <w:i/>
          <w:lang w:val="it-IT"/>
        </w:rPr>
      </w:pPr>
      <w:r w:rsidRPr="00800A83">
        <w:rPr>
          <w:rFonts w:asciiTheme="minorHAnsi" w:hAnsiTheme="minorHAnsi" w:cstheme="minorHAnsi"/>
          <w:lang w:val="it-IT"/>
        </w:rPr>
        <w:t>(</w:t>
      </w:r>
      <w:r w:rsidRPr="00800A83">
        <w:rPr>
          <w:rFonts w:asciiTheme="minorHAnsi" w:hAnsiTheme="minorHAnsi" w:cstheme="minorHAnsi"/>
          <w:i/>
          <w:lang w:val="it-IT"/>
        </w:rPr>
        <w:t>ai sensi degli artt. 46 e 47 del D.P.R. 28 dicembre 2000, n. 445)</w:t>
      </w:r>
    </w:p>
    <w:p w14:paraId="4888198C" w14:textId="77777777" w:rsidR="003953CF" w:rsidRPr="006D710D" w:rsidRDefault="003953CF" w:rsidP="00B47459">
      <w:pPr>
        <w:jc w:val="center"/>
        <w:rPr>
          <w:rFonts w:asciiTheme="minorHAnsi" w:hAnsiTheme="minorHAnsi" w:cstheme="minorHAnsi"/>
          <w:lang w:val="it-IT"/>
        </w:rPr>
      </w:pPr>
    </w:p>
    <w:p w14:paraId="44B4F2E4" w14:textId="77777777" w:rsidR="00B47459" w:rsidRPr="006D710D" w:rsidRDefault="00B47459" w:rsidP="00B47459">
      <w:pPr>
        <w:jc w:val="both"/>
        <w:rPr>
          <w:rFonts w:asciiTheme="minorHAnsi" w:hAnsiTheme="minorHAnsi" w:cstheme="minorHAnsi"/>
          <w:lang w:val="it-IT"/>
        </w:rPr>
      </w:pPr>
      <w:r w:rsidRPr="006D710D">
        <w:rPr>
          <w:rFonts w:asciiTheme="minorHAnsi" w:hAnsiTheme="minorHAnsi" w:cstheme="minorHAnsi"/>
          <w:lang w:val="it-IT"/>
        </w:rPr>
        <w:t>In tema di incompatibilità e di assenza di conflitto d’interessi resa dal personale dell’Autorità di Audit del Programma ____________</w:t>
      </w:r>
    </w:p>
    <w:p w14:paraId="6CD6EFF0" w14:textId="77777777" w:rsidR="00B47459" w:rsidRPr="006D710D" w:rsidRDefault="00B47459" w:rsidP="00B47459">
      <w:pPr>
        <w:jc w:val="both"/>
        <w:rPr>
          <w:rFonts w:asciiTheme="minorHAnsi" w:hAnsiTheme="minorHAnsi" w:cstheme="minorHAnsi"/>
          <w:lang w:val="it-IT"/>
        </w:rPr>
      </w:pPr>
    </w:p>
    <w:p w14:paraId="0CBFC599" w14:textId="77777777" w:rsidR="00B47459" w:rsidRPr="006D710D" w:rsidRDefault="00B47459" w:rsidP="00B47459">
      <w:pPr>
        <w:spacing w:line="360" w:lineRule="auto"/>
        <w:jc w:val="both"/>
        <w:rPr>
          <w:rFonts w:asciiTheme="minorHAnsi" w:hAnsiTheme="minorHAnsi" w:cstheme="minorHAnsi"/>
          <w:lang w:val="it-IT"/>
        </w:rPr>
      </w:pPr>
      <w:r w:rsidRPr="006D710D">
        <w:rPr>
          <w:rFonts w:asciiTheme="minorHAnsi" w:hAnsiTheme="minorHAnsi" w:cstheme="minorHAnsi"/>
          <w:lang w:val="it-IT"/>
        </w:rPr>
        <w:t xml:space="preserve">Il/La sottoscritto/a ___________________________________________________________ nato/a </w:t>
      </w:r>
      <w:proofErr w:type="spellStart"/>
      <w:r w:rsidRPr="006D710D">
        <w:rPr>
          <w:rFonts w:asciiTheme="minorHAnsi" w:hAnsiTheme="minorHAnsi" w:cstheme="minorHAnsi"/>
          <w:lang w:val="it-IT"/>
        </w:rPr>
        <w:t>a</w:t>
      </w:r>
      <w:proofErr w:type="spellEnd"/>
      <w:r w:rsidRPr="006D710D">
        <w:rPr>
          <w:rFonts w:asciiTheme="minorHAnsi" w:hAnsiTheme="minorHAnsi" w:cstheme="minorHAnsi"/>
          <w:lang w:val="it-IT"/>
        </w:rPr>
        <w:t xml:space="preserve"> _______________________________________ il ___________________________, residente in ____________________________ via __________________________________, CF________________________________________________________________________, in qualità di _____________________________________________________________ in relazione all’attività di ______________________________________________________________________</w:t>
      </w:r>
    </w:p>
    <w:p w14:paraId="340C385A" w14:textId="77777777" w:rsidR="00B47459" w:rsidRPr="006D710D" w:rsidRDefault="00B47459" w:rsidP="00B47459">
      <w:pPr>
        <w:jc w:val="both"/>
        <w:rPr>
          <w:rFonts w:asciiTheme="minorHAnsi" w:hAnsiTheme="minorHAnsi" w:cstheme="minorHAnsi"/>
          <w:lang w:val="it-IT"/>
        </w:rPr>
      </w:pPr>
    </w:p>
    <w:p w14:paraId="53DAB042" w14:textId="77777777" w:rsidR="00B47459" w:rsidRPr="0017278B" w:rsidRDefault="00B47459" w:rsidP="00B47459">
      <w:pPr>
        <w:pStyle w:val="Paragrafoelenco"/>
        <w:numPr>
          <w:ilvl w:val="0"/>
          <w:numId w:val="18"/>
        </w:numPr>
        <w:spacing w:after="160" w:line="278" w:lineRule="auto"/>
        <w:jc w:val="both"/>
        <w:rPr>
          <w:rFonts w:asciiTheme="minorHAnsi" w:hAnsiTheme="minorHAnsi" w:cstheme="minorHAnsi"/>
          <w:lang w:val="it-IT"/>
        </w:rPr>
      </w:pPr>
      <w:r w:rsidRPr="0017278B">
        <w:rPr>
          <w:rFonts w:asciiTheme="minorHAnsi" w:hAnsiTheme="minorHAnsi" w:cstheme="minorHAnsi"/>
          <w:lang w:val="it-IT"/>
        </w:rPr>
        <w:t>vista la L. 6 novembre 2012, n. 190 “</w:t>
      </w:r>
      <w:r w:rsidRPr="0017278B">
        <w:rPr>
          <w:rFonts w:asciiTheme="minorHAnsi" w:hAnsiTheme="minorHAnsi" w:cstheme="minorHAnsi"/>
          <w:i/>
          <w:iCs/>
          <w:lang w:val="it-IT"/>
        </w:rPr>
        <w:t>Disposizioni per la prevenzione e la repressione della corruzione e dell'illegalità nella pubblica amministrazione</w:t>
      </w:r>
      <w:r w:rsidRPr="0017278B">
        <w:rPr>
          <w:rFonts w:asciiTheme="minorHAnsi" w:hAnsiTheme="minorHAnsi" w:cstheme="minorHAnsi"/>
          <w:lang w:val="it-IT"/>
        </w:rPr>
        <w:t xml:space="preserve">”; </w:t>
      </w:r>
    </w:p>
    <w:p w14:paraId="07A8AC78" w14:textId="2A500D3E" w:rsidR="00B47459" w:rsidRPr="0017278B" w:rsidRDefault="00B47459" w:rsidP="00B47459">
      <w:pPr>
        <w:pStyle w:val="Paragrafoelenco"/>
        <w:numPr>
          <w:ilvl w:val="0"/>
          <w:numId w:val="18"/>
        </w:numPr>
        <w:spacing w:after="160" w:line="278" w:lineRule="auto"/>
        <w:jc w:val="both"/>
        <w:rPr>
          <w:rFonts w:asciiTheme="minorHAnsi" w:hAnsiTheme="minorHAnsi" w:cstheme="minorHAnsi"/>
          <w:lang w:val="it-IT"/>
        </w:rPr>
      </w:pPr>
      <w:r w:rsidRPr="0017278B">
        <w:rPr>
          <w:rFonts w:asciiTheme="minorHAnsi" w:hAnsiTheme="minorHAnsi" w:cstheme="minorHAnsi"/>
          <w:lang w:val="it-IT"/>
        </w:rPr>
        <w:t>visto il D.P.R. 16 aprile 2013, n. 62 “</w:t>
      </w:r>
      <w:r w:rsidRPr="0017278B">
        <w:rPr>
          <w:rFonts w:asciiTheme="minorHAnsi" w:hAnsiTheme="minorHAnsi" w:cstheme="minorHAnsi"/>
          <w:i/>
          <w:iCs/>
          <w:lang w:val="it-IT"/>
        </w:rPr>
        <w:t>Regolamento recante codice di comportamento dei dipendenti pubblici, a norma dell'articolo 54 del decreto legislativo 30 marzo 2001, n. 165</w:t>
      </w:r>
      <w:r w:rsidRPr="0017278B">
        <w:rPr>
          <w:rFonts w:asciiTheme="minorHAnsi" w:hAnsiTheme="minorHAnsi" w:cstheme="minorHAnsi"/>
          <w:lang w:val="it-IT"/>
        </w:rPr>
        <w:t>”</w:t>
      </w:r>
      <w:r w:rsidR="00C06202" w:rsidRPr="0017278B">
        <w:rPr>
          <w:rFonts w:asciiTheme="minorHAnsi" w:hAnsiTheme="minorHAnsi" w:cstheme="minorHAnsi"/>
          <w:lang w:val="it-IT"/>
        </w:rPr>
        <w:t xml:space="preserve"> e successivi aggiornamenti</w:t>
      </w:r>
      <w:r w:rsidRPr="0017278B">
        <w:rPr>
          <w:rFonts w:asciiTheme="minorHAnsi" w:hAnsiTheme="minorHAnsi" w:cstheme="minorHAnsi"/>
          <w:lang w:val="it-IT"/>
        </w:rPr>
        <w:t xml:space="preserve">; </w:t>
      </w:r>
    </w:p>
    <w:p w14:paraId="6CED3EEC" w14:textId="30AF77B7" w:rsidR="00B47459" w:rsidRPr="0017278B" w:rsidRDefault="00B47459" w:rsidP="00B47459">
      <w:pPr>
        <w:numPr>
          <w:ilvl w:val="0"/>
          <w:numId w:val="18"/>
        </w:numPr>
        <w:spacing w:after="160" w:line="278" w:lineRule="auto"/>
        <w:jc w:val="both"/>
        <w:rPr>
          <w:rFonts w:asciiTheme="minorHAnsi" w:hAnsiTheme="minorHAnsi" w:cstheme="minorHAnsi"/>
          <w:lang w:val="it-IT"/>
        </w:rPr>
      </w:pPr>
      <w:r w:rsidRPr="0017278B">
        <w:rPr>
          <w:rFonts w:asciiTheme="minorHAnsi" w:hAnsiTheme="minorHAnsi" w:cstheme="minorHAnsi"/>
          <w:lang w:val="it-IT"/>
        </w:rPr>
        <w:t>visto il d.lgs. 31 marzo 2023, n. 36 “</w:t>
      </w:r>
      <w:r w:rsidRPr="0017278B">
        <w:rPr>
          <w:rFonts w:asciiTheme="minorHAnsi" w:hAnsiTheme="minorHAnsi" w:cstheme="minorHAnsi"/>
          <w:i/>
          <w:iCs/>
          <w:lang w:val="it-IT"/>
        </w:rPr>
        <w:t>Codice dei contratti pubblici in attuazione dell'articolo 1 della legge 21 giugno 2022, n. 78, recante delega al Governo in materia di contratti pubblici</w:t>
      </w:r>
      <w:r w:rsidRPr="0017278B">
        <w:rPr>
          <w:rFonts w:asciiTheme="minorHAnsi" w:hAnsiTheme="minorHAnsi" w:cstheme="minorHAnsi"/>
          <w:lang w:val="it-IT"/>
        </w:rPr>
        <w:t>” ed in particolare l’art. 16, comma 4;</w:t>
      </w:r>
    </w:p>
    <w:p w14:paraId="14A99280" w14:textId="77777777" w:rsidR="00474124" w:rsidRPr="0017278B" w:rsidRDefault="00474124" w:rsidP="00474124">
      <w:pPr>
        <w:pStyle w:val="CM1"/>
        <w:numPr>
          <w:ilvl w:val="0"/>
          <w:numId w:val="18"/>
        </w:numPr>
        <w:spacing w:after="120"/>
        <w:jc w:val="both"/>
        <w:rPr>
          <w:rFonts w:ascii="Times New Roman" w:eastAsia="STXinwei" w:hAnsi="Times New Roman"/>
          <w:i/>
          <w:iCs/>
          <w:sz w:val="22"/>
          <w:szCs w:val="22"/>
        </w:rPr>
      </w:pPr>
      <w:r w:rsidRPr="0017278B">
        <w:rPr>
          <w:rFonts w:ascii="Times New Roman" w:eastAsia="STXinwei" w:hAnsi="Times New Roman"/>
          <w:b/>
          <w:bCs/>
          <w:i/>
          <w:iCs/>
          <w:sz w:val="22"/>
          <w:szCs w:val="22"/>
        </w:rPr>
        <w:t>Visto</w:t>
      </w:r>
      <w:r w:rsidRPr="0017278B">
        <w:rPr>
          <w:rFonts w:ascii="Times New Roman" w:eastAsia="STXinwei" w:hAnsi="Times New Roman"/>
          <w:i/>
          <w:iCs/>
          <w:sz w:val="22"/>
          <w:szCs w:val="22"/>
        </w:rPr>
        <w:t xml:space="preserve"> il Regolamento (UE) n. 1060/2021 del Parlamento Europeo e del Consiglio del 24 giugno 2021 e, in particolare, l’articolo 38 comma 2 inerente alla prevenzione delle situazioni di conflitto di interessi; </w:t>
      </w:r>
    </w:p>
    <w:p w14:paraId="6493E0F0" w14:textId="77777777" w:rsidR="00B47459" w:rsidRPr="0017278B" w:rsidRDefault="00B47459" w:rsidP="00B47459">
      <w:pPr>
        <w:numPr>
          <w:ilvl w:val="0"/>
          <w:numId w:val="18"/>
        </w:numPr>
        <w:spacing w:after="160" w:line="278" w:lineRule="auto"/>
        <w:jc w:val="both"/>
        <w:rPr>
          <w:rFonts w:asciiTheme="minorHAnsi" w:hAnsiTheme="minorHAnsi" w:cstheme="minorHAnsi"/>
          <w:lang w:val="it-IT"/>
        </w:rPr>
      </w:pPr>
      <w:r w:rsidRPr="0017278B">
        <w:rPr>
          <w:rFonts w:asciiTheme="minorHAnsi" w:hAnsiTheme="minorHAnsi" w:cstheme="minorHAnsi"/>
          <w:lang w:val="it-IT"/>
        </w:rPr>
        <w:t xml:space="preserve">visto il Reg. (UE) n. 2024/2509 </w:t>
      </w:r>
      <w:r w:rsidRPr="0017278B">
        <w:rPr>
          <w:rFonts w:asciiTheme="minorHAnsi" w:hAnsiTheme="minorHAnsi" w:cstheme="minorHAnsi"/>
          <w:i/>
          <w:iCs/>
          <w:lang w:val="it-IT"/>
        </w:rPr>
        <w:t xml:space="preserve">che stabilisce le regole finanziarie applicabili al bilancio generale dell’Unione, </w:t>
      </w:r>
      <w:r w:rsidRPr="0017278B">
        <w:rPr>
          <w:rFonts w:asciiTheme="minorHAnsi" w:hAnsiTheme="minorHAnsi" w:cstheme="minorHAnsi"/>
          <w:lang w:val="it-IT"/>
        </w:rPr>
        <w:t>ed in particolare l’art. 61;</w:t>
      </w:r>
    </w:p>
    <w:p w14:paraId="174272FC" w14:textId="0150FB3D" w:rsidR="00CC194E" w:rsidRPr="0017278B" w:rsidRDefault="00CC194E" w:rsidP="00CC194E">
      <w:pPr>
        <w:pStyle w:val="CM1"/>
        <w:numPr>
          <w:ilvl w:val="0"/>
          <w:numId w:val="18"/>
        </w:numPr>
        <w:spacing w:after="120"/>
        <w:jc w:val="both"/>
        <w:rPr>
          <w:rFonts w:asciiTheme="minorHAnsi" w:eastAsia="STXinwei" w:hAnsiTheme="minorHAnsi" w:cstheme="minorHAnsi"/>
          <w:i/>
          <w:iCs/>
          <w:sz w:val="22"/>
          <w:szCs w:val="22"/>
        </w:rPr>
      </w:pPr>
      <w:r w:rsidRPr="0017278B">
        <w:rPr>
          <w:rFonts w:asciiTheme="minorHAnsi" w:eastAsia="STXinwei" w:hAnsiTheme="minorHAnsi" w:cstheme="minorHAnsi"/>
          <w:b/>
          <w:bCs/>
          <w:i/>
          <w:iCs/>
          <w:sz w:val="22"/>
          <w:szCs w:val="22"/>
        </w:rPr>
        <w:t xml:space="preserve">Vista </w:t>
      </w:r>
      <w:r w:rsidRPr="0017278B">
        <w:rPr>
          <w:rFonts w:asciiTheme="minorHAnsi" w:eastAsia="STXinwei" w:hAnsiTheme="minorHAnsi" w:cstheme="minorHAnsi"/>
          <w:i/>
          <w:iCs/>
          <w:sz w:val="22"/>
          <w:szCs w:val="22"/>
        </w:rPr>
        <w:t>la Comunicazione della Commissione (2021/C 121/01)</w:t>
      </w:r>
      <w:r w:rsidRPr="0017278B">
        <w:rPr>
          <w:rFonts w:asciiTheme="minorHAnsi" w:eastAsia="STXinwe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17278B">
        <w:rPr>
          <w:rFonts w:asciiTheme="minorHAnsi" w:eastAsia="STXinwei" w:hAnsiTheme="minorHAnsi" w:cstheme="minorHAnsi"/>
          <w:i/>
          <w:iCs/>
          <w:sz w:val="22"/>
          <w:szCs w:val="22"/>
        </w:rPr>
        <w:t>“Orientamenti sulla prevenzione e sulla gestione dei conflitti di interessi a norma del regolamento finanziario”;</w:t>
      </w:r>
    </w:p>
    <w:p w14:paraId="408AA5BA" w14:textId="41065706" w:rsidR="002609B3" w:rsidRPr="0017278B" w:rsidRDefault="002609B3" w:rsidP="002609B3">
      <w:pPr>
        <w:pStyle w:val="Paragrafoelenco"/>
        <w:numPr>
          <w:ilvl w:val="0"/>
          <w:numId w:val="18"/>
        </w:numPr>
        <w:spacing w:after="120"/>
        <w:jc w:val="both"/>
        <w:rPr>
          <w:rFonts w:asciiTheme="minorHAnsi" w:eastAsia="STXinwei" w:hAnsiTheme="minorHAnsi" w:cstheme="minorHAnsi"/>
          <w:i/>
          <w:iCs/>
          <w:lang w:val="it-IT"/>
        </w:rPr>
      </w:pPr>
      <w:r w:rsidRPr="0017278B">
        <w:rPr>
          <w:rFonts w:asciiTheme="minorHAnsi" w:eastAsia="STXinwei" w:hAnsiTheme="minorHAnsi" w:cstheme="minorHAnsi"/>
          <w:b/>
          <w:bCs/>
          <w:i/>
          <w:iCs/>
          <w:lang w:val="it-IT"/>
        </w:rPr>
        <w:t>Visto</w:t>
      </w:r>
      <w:r w:rsidRPr="0017278B">
        <w:rPr>
          <w:rFonts w:asciiTheme="minorHAnsi" w:eastAsia="STXinwei" w:hAnsiTheme="minorHAnsi" w:cstheme="minorHAnsi"/>
          <w:i/>
          <w:iCs/>
          <w:lang w:val="it-IT"/>
        </w:rPr>
        <w:t xml:space="preserve"> il decreto legislativo 30 marzo 2001, n. 165, e in particolare l’art. 53, relativo all’insussistenza di situazioni di incompatibilità o di situazioni, anche potenziali, di conflitto d’interessi;</w:t>
      </w:r>
    </w:p>
    <w:p w14:paraId="024D088F" w14:textId="77777777" w:rsidR="00B47459" w:rsidRPr="006D710D" w:rsidRDefault="00B47459" w:rsidP="00B47459">
      <w:pPr>
        <w:numPr>
          <w:ilvl w:val="0"/>
          <w:numId w:val="18"/>
        </w:numPr>
        <w:spacing w:after="160" w:line="278" w:lineRule="auto"/>
        <w:jc w:val="both"/>
        <w:rPr>
          <w:rFonts w:asciiTheme="minorHAnsi" w:hAnsiTheme="minorHAnsi" w:cstheme="minorHAnsi"/>
          <w:lang w:val="it-IT"/>
        </w:rPr>
      </w:pPr>
      <w:r w:rsidRPr="006D710D">
        <w:rPr>
          <w:rFonts w:asciiTheme="minorHAnsi" w:hAnsiTheme="minorHAnsi" w:cstheme="minorHAnsi"/>
          <w:lang w:val="it-IT"/>
        </w:rPr>
        <w:t xml:space="preserve">vista da Delibera ANAC 5 giugno 2019 n. 494 </w:t>
      </w:r>
      <w:r w:rsidRPr="006D710D">
        <w:rPr>
          <w:rFonts w:asciiTheme="minorHAnsi" w:hAnsiTheme="minorHAnsi" w:cstheme="minorHAnsi"/>
          <w:i/>
          <w:iCs/>
          <w:lang w:val="it-IT"/>
        </w:rPr>
        <w:t>“Linee Guida n. 15 recante l’individuazione e la gestione dei conflitti di interesse nelle procedure di affidamento di contratti pubblici”</w:t>
      </w:r>
      <w:r w:rsidRPr="006D710D">
        <w:rPr>
          <w:rFonts w:asciiTheme="minorHAnsi" w:hAnsiTheme="minorHAnsi" w:cstheme="minorHAnsi"/>
          <w:lang w:val="it-IT"/>
        </w:rPr>
        <w:t>, in quanto applicabile ai sensi dell’art. 225, comma 16, D. Lgs. 36/2023</w:t>
      </w:r>
      <w:r w:rsidRPr="006D710D">
        <w:rPr>
          <w:rFonts w:asciiTheme="minorHAnsi" w:hAnsiTheme="minorHAnsi" w:cstheme="minorHAnsi"/>
          <w:i/>
          <w:iCs/>
          <w:lang w:val="it-IT"/>
        </w:rPr>
        <w:t xml:space="preserve">; </w:t>
      </w:r>
    </w:p>
    <w:p w14:paraId="604E1111" w14:textId="77777777" w:rsidR="00B47459" w:rsidRPr="006D710D" w:rsidRDefault="00B47459" w:rsidP="00B47459">
      <w:pPr>
        <w:numPr>
          <w:ilvl w:val="0"/>
          <w:numId w:val="18"/>
        </w:numPr>
        <w:spacing w:after="160" w:line="278" w:lineRule="auto"/>
        <w:jc w:val="both"/>
        <w:rPr>
          <w:rFonts w:asciiTheme="minorHAnsi" w:hAnsiTheme="minorHAnsi" w:cstheme="minorHAnsi"/>
          <w:lang w:val="it-IT"/>
        </w:rPr>
      </w:pPr>
      <w:r w:rsidRPr="006D710D">
        <w:rPr>
          <w:rFonts w:asciiTheme="minorHAnsi" w:hAnsiTheme="minorHAnsi" w:cstheme="minorHAnsi"/>
          <w:lang w:val="it-IT"/>
        </w:rPr>
        <w:lastRenderedPageBreak/>
        <w:t>visto il d.lgs. 25 maggio 2016, n. 97 “</w:t>
      </w:r>
      <w:r w:rsidRPr="006D710D">
        <w:rPr>
          <w:rFonts w:asciiTheme="minorHAnsi" w:hAnsiTheme="minorHAnsi" w:cstheme="minorHAnsi"/>
          <w:i/>
          <w:iCs/>
          <w:lang w:val="it-IT"/>
        </w:rPr>
        <w:t>Revisione e semplificazione delle disposizioni in materia di prevenzione della corruzione, pubblicità e trasparenza, correttivo della legge 6 novembre 2012, n. 190 e del decreto legislativo 14 marzo 2013, n. 33, ai sensi dell'articolo 7 della legge 7 agosto 2015, n. 124, in materia di riorganizzazione delle amministrazioni pubbliche</w:t>
      </w:r>
      <w:r w:rsidRPr="006D710D">
        <w:rPr>
          <w:rFonts w:asciiTheme="minorHAnsi" w:hAnsiTheme="minorHAnsi" w:cstheme="minorHAnsi"/>
          <w:lang w:val="it-IT"/>
        </w:rPr>
        <w:t xml:space="preserve">”. </w:t>
      </w:r>
    </w:p>
    <w:p w14:paraId="2DF19F15" w14:textId="77777777" w:rsidR="00B47459" w:rsidRPr="006D710D" w:rsidRDefault="00B47459" w:rsidP="00B47459">
      <w:pPr>
        <w:jc w:val="both"/>
        <w:rPr>
          <w:rFonts w:asciiTheme="minorHAnsi" w:hAnsiTheme="minorHAnsi" w:cstheme="minorHAnsi"/>
          <w:lang w:val="it-IT"/>
        </w:rPr>
      </w:pPr>
    </w:p>
    <w:p w14:paraId="2970B44F" w14:textId="77777777" w:rsidR="00B47459" w:rsidRPr="006D710D" w:rsidRDefault="00B47459" w:rsidP="00B47459">
      <w:pPr>
        <w:jc w:val="both"/>
        <w:rPr>
          <w:rFonts w:asciiTheme="minorHAnsi" w:hAnsiTheme="minorHAnsi" w:cstheme="minorHAnsi"/>
          <w:lang w:val="it-IT"/>
        </w:rPr>
      </w:pPr>
      <w:r w:rsidRPr="006D710D">
        <w:rPr>
          <w:rFonts w:asciiTheme="minorHAnsi" w:hAnsiTheme="minorHAnsi" w:cstheme="minorHAnsi"/>
          <w:lang w:val="it-IT"/>
        </w:rPr>
        <w:t xml:space="preserve">Consapevole delle sanzioni penali, in caso di dichiarazioni mendaci, ai sensi e per gli effetti del D.P.R. 445/2000, sotto la propria responsabilità </w:t>
      </w:r>
    </w:p>
    <w:p w14:paraId="0667DC72" w14:textId="77777777" w:rsidR="003953CF" w:rsidRPr="006D710D" w:rsidRDefault="003953CF" w:rsidP="00B47459">
      <w:pPr>
        <w:jc w:val="both"/>
        <w:rPr>
          <w:rFonts w:asciiTheme="minorHAnsi" w:hAnsiTheme="minorHAnsi" w:cstheme="minorHAnsi"/>
          <w:lang w:val="it-IT"/>
        </w:rPr>
      </w:pPr>
    </w:p>
    <w:p w14:paraId="63C1FFB5" w14:textId="77777777" w:rsidR="00B47459" w:rsidRPr="006D710D" w:rsidRDefault="00B47459" w:rsidP="003953CF">
      <w:pPr>
        <w:jc w:val="center"/>
        <w:rPr>
          <w:rFonts w:asciiTheme="minorHAnsi" w:hAnsiTheme="minorHAnsi" w:cstheme="minorHAnsi"/>
        </w:rPr>
      </w:pPr>
      <w:r w:rsidRPr="006D710D">
        <w:rPr>
          <w:rFonts w:asciiTheme="minorHAnsi" w:hAnsiTheme="minorHAnsi" w:cstheme="minorHAnsi"/>
        </w:rPr>
        <w:t>DICHIARA</w:t>
      </w:r>
    </w:p>
    <w:p w14:paraId="247BA7C2" w14:textId="77777777" w:rsidR="00B47459" w:rsidRPr="006D710D" w:rsidRDefault="00B47459" w:rsidP="00B47459">
      <w:pPr>
        <w:jc w:val="both"/>
        <w:rPr>
          <w:rFonts w:asciiTheme="minorHAnsi" w:hAnsiTheme="minorHAnsi" w:cstheme="minorHAnsi"/>
        </w:rPr>
      </w:pPr>
    </w:p>
    <w:p w14:paraId="36DF919F" w14:textId="673C7BEB" w:rsidR="00B47459" w:rsidRPr="006D710D" w:rsidRDefault="00B47459" w:rsidP="006D7C92">
      <w:pPr>
        <w:numPr>
          <w:ilvl w:val="0"/>
          <w:numId w:val="19"/>
        </w:numPr>
        <w:spacing w:after="160" w:line="278" w:lineRule="auto"/>
        <w:ind w:left="284" w:hanging="284"/>
        <w:jc w:val="both"/>
        <w:rPr>
          <w:rFonts w:asciiTheme="minorHAnsi" w:hAnsiTheme="minorHAnsi" w:cstheme="minorHAnsi"/>
          <w:lang w:val="it-IT"/>
        </w:rPr>
      </w:pPr>
      <w:r w:rsidRPr="006D710D">
        <w:rPr>
          <w:rFonts w:asciiTheme="minorHAnsi" w:hAnsiTheme="minorHAnsi" w:cstheme="minorHAnsi"/>
          <w:lang w:val="it-IT"/>
        </w:rPr>
        <w:t xml:space="preserve">l’assenza di conflitto di interessi per attività svolta o per incarichi assunti nei </w:t>
      </w:r>
      <w:proofErr w:type="gramStart"/>
      <w:r w:rsidR="002B6A70">
        <w:rPr>
          <w:rFonts w:asciiTheme="minorHAnsi" w:hAnsiTheme="minorHAnsi" w:cstheme="minorHAnsi"/>
          <w:lang w:val="it-IT"/>
        </w:rPr>
        <w:t>3</w:t>
      </w:r>
      <w:proofErr w:type="gramEnd"/>
      <w:r w:rsidRPr="006D710D">
        <w:rPr>
          <w:rFonts w:asciiTheme="minorHAnsi" w:hAnsiTheme="minorHAnsi" w:cstheme="minorHAnsi"/>
          <w:lang w:val="it-IT"/>
        </w:rPr>
        <w:t xml:space="preserve"> anni precedenti alla data odierna con riferimento al Programma ______________ ovvero, di non aver svolto nell’ultimo </w:t>
      </w:r>
      <w:r w:rsidR="002B6A70">
        <w:rPr>
          <w:rFonts w:asciiTheme="minorHAnsi" w:hAnsiTheme="minorHAnsi" w:cstheme="minorHAnsi"/>
          <w:lang w:val="it-IT"/>
        </w:rPr>
        <w:t>triennio</w:t>
      </w:r>
      <w:r w:rsidRPr="006D710D">
        <w:rPr>
          <w:rFonts w:asciiTheme="minorHAnsi" w:hAnsiTheme="minorHAnsi" w:cstheme="minorHAnsi"/>
          <w:lang w:val="it-IT"/>
        </w:rPr>
        <w:t xml:space="preserve"> funzioni amministrative e/o di consulenza per conto di Beneficiari finali di contributi a valere sul suddetto Programma; </w:t>
      </w:r>
    </w:p>
    <w:p w14:paraId="39E259ED" w14:textId="77777777" w:rsidR="00B47459" w:rsidRPr="006D710D" w:rsidRDefault="00B47459" w:rsidP="006D7C92">
      <w:pPr>
        <w:numPr>
          <w:ilvl w:val="0"/>
          <w:numId w:val="19"/>
        </w:numPr>
        <w:spacing w:after="160" w:line="278" w:lineRule="auto"/>
        <w:ind w:left="284" w:hanging="284"/>
        <w:jc w:val="both"/>
        <w:rPr>
          <w:rFonts w:asciiTheme="minorHAnsi" w:hAnsiTheme="minorHAnsi" w:cstheme="minorHAnsi"/>
          <w:lang w:val="it-IT"/>
        </w:rPr>
      </w:pPr>
      <w:r w:rsidRPr="006D710D">
        <w:rPr>
          <w:rFonts w:asciiTheme="minorHAnsi" w:hAnsiTheme="minorHAnsi" w:cstheme="minorHAnsi"/>
          <w:lang w:val="it-IT"/>
        </w:rPr>
        <w:t xml:space="preserve">l’assenza di conflitto di interesse in relazione al Progetto____________, Operazione _________ (da compilare solo se pertinente); </w:t>
      </w:r>
    </w:p>
    <w:p w14:paraId="3BA0B8C8" w14:textId="77777777" w:rsidR="00B47459" w:rsidRPr="006D710D" w:rsidRDefault="00B47459" w:rsidP="006D7C92">
      <w:pPr>
        <w:numPr>
          <w:ilvl w:val="0"/>
          <w:numId w:val="19"/>
        </w:numPr>
        <w:spacing w:after="160" w:line="278" w:lineRule="auto"/>
        <w:ind w:left="284" w:hanging="284"/>
        <w:jc w:val="both"/>
        <w:rPr>
          <w:rFonts w:asciiTheme="minorHAnsi" w:hAnsiTheme="minorHAnsi" w:cstheme="minorHAnsi"/>
          <w:lang w:val="it-IT"/>
        </w:rPr>
      </w:pPr>
      <w:r w:rsidRPr="006D710D">
        <w:rPr>
          <w:rFonts w:asciiTheme="minorHAnsi" w:hAnsiTheme="minorHAnsi" w:cstheme="minorHAnsi"/>
          <w:lang w:val="it-IT"/>
        </w:rPr>
        <w:t xml:space="preserve">che il coniuge/convivente more uxorio, parenti, e affini entro il secondo grado non siano titolari di incarichi in Organi amministrativi (Consigli di Amministrazione) o di controllo (Collegi sindacali/Revisore dei conti) di soggetti che beneficiano di contributi dei Programmi Operativi in relazione ai quali è tenuto a svolgere compiti di vigilanza e supervisione sul funzionamento delle Autorità di Audit. </w:t>
      </w:r>
    </w:p>
    <w:p w14:paraId="1FDDA8C6" w14:textId="77777777" w:rsidR="00B47459" w:rsidRPr="006D710D" w:rsidRDefault="00B47459" w:rsidP="006D7C92">
      <w:pPr>
        <w:numPr>
          <w:ilvl w:val="0"/>
          <w:numId w:val="19"/>
        </w:numPr>
        <w:spacing w:after="160" w:line="278" w:lineRule="auto"/>
        <w:ind w:left="284" w:hanging="284"/>
        <w:jc w:val="both"/>
        <w:rPr>
          <w:rFonts w:asciiTheme="minorHAnsi" w:hAnsiTheme="minorHAnsi" w:cstheme="minorHAnsi"/>
          <w:lang w:val="it-IT"/>
        </w:rPr>
      </w:pPr>
      <w:r w:rsidRPr="006D710D">
        <w:rPr>
          <w:rFonts w:asciiTheme="minorHAnsi" w:hAnsiTheme="minorHAnsi" w:cstheme="minorHAnsi"/>
          <w:lang w:val="it-IT"/>
        </w:rPr>
        <w:t>di impegnarsi a comunicare tempestivamente all’Amministrazione ogni variazione rispetto quanto indicato nella presente dichiarazione, nonché l’eventuale insorgere di situazioni di conflitto di interessi/cause di incompatibilità nel corso dell’esercizio della propria attività;</w:t>
      </w:r>
    </w:p>
    <w:p w14:paraId="15A07EC9" w14:textId="77777777" w:rsidR="00B47459" w:rsidRPr="006D710D" w:rsidRDefault="00B47459" w:rsidP="006D7C92">
      <w:pPr>
        <w:numPr>
          <w:ilvl w:val="0"/>
          <w:numId w:val="19"/>
        </w:numPr>
        <w:spacing w:after="160" w:line="278" w:lineRule="auto"/>
        <w:ind w:left="284" w:hanging="284"/>
        <w:jc w:val="both"/>
        <w:rPr>
          <w:rFonts w:asciiTheme="minorHAnsi" w:hAnsiTheme="minorHAnsi" w:cstheme="minorHAnsi"/>
          <w:lang w:val="it-IT"/>
        </w:rPr>
      </w:pPr>
      <w:r w:rsidRPr="006D710D">
        <w:rPr>
          <w:rFonts w:asciiTheme="minorHAnsi" w:hAnsiTheme="minorHAnsi" w:cstheme="minorHAnsi"/>
          <w:lang w:val="it-IT"/>
        </w:rPr>
        <w:t>di essere informato/a che i dati personali contenuti nella presente dichiarazione saranno trattati nell’ambito del procedimento per il quale la presente dichiarazione viene resa.</w:t>
      </w:r>
    </w:p>
    <w:p w14:paraId="492CAA1A" w14:textId="77777777" w:rsidR="00B47459" w:rsidRPr="006D710D" w:rsidRDefault="00B47459" w:rsidP="00B47459">
      <w:pPr>
        <w:jc w:val="both"/>
        <w:rPr>
          <w:rFonts w:asciiTheme="minorHAnsi" w:hAnsiTheme="minorHAnsi" w:cstheme="minorHAnsi"/>
          <w:lang w:val="it-IT"/>
        </w:rPr>
      </w:pPr>
    </w:p>
    <w:p w14:paraId="5186936B" w14:textId="77777777" w:rsidR="00B47459" w:rsidRPr="006D710D" w:rsidRDefault="00B47459" w:rsidP="00B47459">
      <w:pPr>
        <w:jc w:val="both"/>
        <w:rPr>
          <w:rFonts w:asciiTheme="minorHAnsi" w:hAnsiTheme="minorHAnsi" w:cstheme="minorHAnsi"/>
          <w:lang w:val="it-IT"/>
        </w:rPr>
      </w:pPr>
    </w:p>
    <w:p w14:paraId="1C1D9B19" w14:textId="2356D485" w:rsidR="00B47459" w:rsidRPr="006D710D" w:rsidRDefault="00B47459" w:rsidP="00B47459">
      <w:pPr>
        <w:jc w:val="both"/>
        <w:rPr>
          <w:rFonts w:asciiTheme="minorHAnsi" w:hAnsiTheme="minorHAnsi" w:cstheme="minorHAnsi"/>
        </w:rPr>
      </w:pPr>
      <w:r w:rsidRPr="006D710D">
        <w:rPr>
          <w:rFonts w:asciiTheme="minorHAnsi" w:hAnsiTheme="minorHAnsi" w:cstheme="minorHAnsi"/>
        </w:rPr>
        <w:t xml:space="preserve">Data                                                                                                                                         </w:t>
      </w:r>
      <w:proofErr w:type="spellStart"/>
      <w:r w:rsidRPr="006D710D">
        <w:rPr>
          <w:rFonts w:asciiTheme="minorHAnsi" w:hAnsiTheme="minorHAnsi" w:cstheme="minorHAnsi"/>
        </w:rPr>
        <w:t>Firma</w:t>
      </w:r>
      <w:proofErr w:type="spellEnd"/>
      <w:r w:rsidRPr="006D710D">
        <w:rPr>
          <w:rFonts w:asciiTheme="minorHAnsi" w:hAnsiTheme="minorHAnsi" w:cstheme="minorHAnsi"/>
        </w:rPr>
        <w:t xml:space="preserve"> </w:t>
      </w:r>
    </w:p>
    <w:p w14:paraId="23BBF08F" w14:textId="77777777" w:rsidR="00473BB4" w:rsidRPr="006D710D" w:rsidRDefault="00473BB4" w:rsidP="0033334D">
      <w:pPr>
        <w:ind w:right="507"/>
        <w:jc w:val="both"/>
        <w:rPr>
          <w:rFonts w:asciiTheme="minorHAnsi" w:hAnsiTheme="minorHAnsi" w:cstheme="minorHAnsi"/>
          <w:szCs w:val="22"/>
          <w:lang w:val="it-IT"/>
        </w:rPr>
      </w:pPr>
    </w:p>
    <w:sectPr w:rsidR="00473BB4" w:rsidRPr="006D710D" w:rsidSect="00F2051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47" w:right="1701" w:bottom="1985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4305D" w14:textId="77777777" w:rsidR="00D7578E" w:rsidRDefault="00D7578E" w:rsidP="00675A0D">
      <w:pPr>
        <w:spacing w:line="240" w:lineRule="auto"/>
      </w:pPr>
      <w:r>
        <w:separator/>
      </w:r>
    </w:p>
  </w:endnote>
  <w:endnote w:type="continuationSeparator" w:id="0">
    <w:p w14:paraId="6B4380AE" w14:textId="77777777" w:rsidR="00D7578E" w:rsidRDefault="00D7578E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BJPJF+RAAAAA+TimesNewRoman,Bo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5620B" w14:textId="77777777" w:rsidR="008F3A88" w:rsidRDefault="000008C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F3A8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F3A88"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378EF9B1" w14:textId="77777777" w:rsidR="008F3A88" w:rsidRDefault="008F3A8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D60CE" w14:textId="77777777" w:rsidR="008F3A88" w:rsidRPr="00335B51" w:rsidRDefault="000008CA">
    <w:pPr>
      <w:pStyle w:val="Pidipagina"/>
      <w:framePr w:wrap="around" w:vAnchor="text" w:hAnchor="margin" w:xAlign="right" w:y="1"/>
      <w:rPr>
        <w:rStyle w:val="Numeropagina"/>
        <w:sz w:val="20"/>
        <w:lang w:val="it-IT"/>
      </w:rPr>
    </w:pPr>
    <w:r w:rsidRPr="0017129A">
      <w:rPr>
        <w:rStyle w:val="Numeropagina"/>
        <w:sz w:val="20"/>
      </w:rPr>
      <w:fldChar w:fldCharType="begin"/>
    </w:r>
    <w:r w:rsidR="008F3A88" w:rsidRPr="000A4C8B">
      <w:rPr>
        <w:rStyle w:val="Numeropagina"/>
        <w:sz w:val="20"/>
        <w:lang w:val="it-IT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927651" w:rsidRPr="00335B51">
      <w:rPr>
        <w:rStyle w:val="Numeropagina"/>
        <w:noProof/>
        <w:sz w:val="20"/>
        <w:lang w:val="it-IT"/>
      </w:rPr>
      <w:t>5</w:t>
    </w:r>
    <w:r w:rsidRPr="0017129A">
      <w:rPr>
        <w:rStyle w:val="Numeropagina"/>
        <w:sz w:val="20"/>
      </w:rPr>
      <w:fldChar w:fldCharType="end"/>
    </w:r>
  </w:p>
  <w:p w14:paraId="04A785CD" w14:textId="6091DABF" w:rsidR="008F3A88" w:rsidRDefault="00335B51" w:rsidP="00E93366">
    <w:pPr>
      <w:pStyle w:val="Pidipagina"/>
      <w:rPr>
        <w:lang w:val="it-IT"/>
      </w:rPr>
    </w:pPr>
    <w:r>
      <w:rPr>
        <w:i/>
        <w:sz w:val="20"/>
        <w:lang w:val="it-IT"/>
      </w:rPr>
      <w:fldChar w:fldCharType="begin"/>
    </w:r>
    <w:r>
      <w:rPr>
        <w:i/>
        <w:sz w:val="20"/>
        <w:lang w:val="it-IT"/>
      </w:rPr>
      <w:instrText xml:space="preserve"> FILENAME   \* MERGEFORMAT </w:instrText>
    </w:r>
    <w:r>
      <w:rPr>
        <w:i/>
        <w:sz w:val="20"/>
        <w:lang w:val="it-IT"/>
      </w:rPr>
      <w:fldChar w:fldCharType="separate"/>
    </w:r>
    <w:r>
      <w:rPr>
        <w:i/>
        <w:noProof/>
        <w:sz w:val="20"/>
        <w:lang w:val="it-IT"/>
      </w:rPr>
      <w:t xml:space="preserve">Allegato </w:t>
    </w:r>
    <w:r w:rsidR="00CC0041">
      <w:rPr>
        <w:i/>
        <w:noProof/>
        <w:sz w:val="20"/>
        <w:lang w:val="it-IT"/>
      </w:rPr>
      <w:t>22</w:t>
    </w:r>
    <w:r>
      <w:rPr>
        <w:i/>
        <w:noProof/>
        <w:sz w:val="20"/>
        <w:lang w:val="it-IT"/>
      </w:rPr>
      <w:t>. Modello di dichiarazione di assenza di conflitto d'interessi</w:t>
    </w:r>
    <w:r>
      <w:rPr>
        <w:i/>
        <w:sz w:val="20"/>
        <w:lang w:val="it-IT"/>
      </w:rPr>
      <w:fldChar w:fldCharType="end"/>
    </w:r>
    <w:r w:rsidR="0093352A">
      <w:rPr>
        <w:i/>
        <w:sz w:val="20"/>
        <w:lang w:val="it-IT"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5BC45" w14:textId="77777777" w:rsidR="00B95586" w:rsidRDefault="00B95586" w:rsidP="00B95586">
    <w:pPr>
      <w:pStyle w:val="Pidipagina"/>
    </w:pPr>
    <w:r>
      <w:t xml:space="preserve"> </w:t>
    </w:r>
  </w:p>
  <w:p w14:paraId="2174A2E5" w14:textId="77777777" w:rsidR="00B95586" w:rsidRDefault="00B9558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27B0A" w14:textId="77777777" w:rsidR="00D7578E" w:rsidRDefault="00D7578E" w:rsidP="00675A0D">
      <w:pPr>
        <w:spacing w:line="240" w:lineRule="auto"/>
      </w:pPr>
      <w:r>
        <w:separator/>
      </w:r>
    </w:p>
  </w:footnote>
  <w:footnote w:type="continuationSeparator" w:id="0">
    <w:p w14:paraId="5F792E82" w14:textId="77777777" w:rsidR="00D7578E" w:rsidRDefault="00D7578E" w:rsidP="00675A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8F3A88" w:rsidRPr="00DB5EC7" w14:paraId="3F09575A" w14:textId="77777777" w:rsidTr="00452849">
      <w:trPr>
        <w:cantSplit/>
        <w:trHeight w:val="735"/>
      </w:trPr>
      <w:tc>
        <w:tcPr>
          <w:tcW w:w="9640" w:type="dxa"/>
          <w:vAlign w:val="center"/>
        </w:tcPr>
        <w:p w14:paraId="2B2A465E" w14:textId="77777777" w:rsidR="008F3A88" w:rsidRDefault="008F3A88" w:rsidP="00452849">
          <w:pPr>
            <w:pStyle w:val="Corpotesto"/>
            <w:tabs>
              <w:tab w:val="left" w:pos="5442"/>
            </w:tabs>
            <w:ind w:left="742" w:right="-250"/>
            <w:rPr>
              <w:i/>
              <w:lang w:val="it-IT"/>
            </w:rPr>
          </w:pPr>
          <w:r>
            <w:rPr>
              <w:i/>
              <w:lang w:val="it-IT"/>
            </w:rPr>
            <w:t xml:space="preserve">                                                                                      </w:t>
          </w:r>
        </w:p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8F3A88" w:rsidRPr="00DB5EC7" w14:paraId="7CB333C2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0FDA40D8" w14:textId="77777777" w:rsidR="008F3A88" w:rsidRDefault="008F3A88" w:rsidP="00452849">
                <w:pPr>
                  <w:pStyle w:val="Corpotesto"/>
                  <w:ind w:left="333"/>
                  <w:jc w:val="center"/>
                  <w:rPr>
                    <w:i/>
                    <w:lang w:val="it-IT"/>
                  </w:rPr>
                </w:pPr>
              </w:p>
              <w:p w14:paraId="42F656E4" w14:textId="77777777" w:rsidR="008F3A88" w:rsidRDefault="008F3A88" w:rsidP="00452849">
                <w:pPr>
                  <w:pStyle w:val="Corpotesto"/>
                  <w:ind w:left="34"/>
                  <w:jc w:val="center"/>
                  <w:rPr>
                    <w:i/>
                    <w:lang w:val="it-IT"/>
                  </w:rPr>
                </w:pPr>
              </w:p>
              <w:p w14:paraId="7F703A0C" w14:textId="77777777" w:rsidR="008F3A88" w:rsidRPr="00646285" w:rsidRDefault="008F3A88" w:rsidP="00DB5EC7">
                <w:pPr>
                  <w:pStyle w:val="Corpotesto"/>
                  <w:rPr>
                    <w:i/>
                    <w:lang w:val="it-IT"/>
                  </w:rPr>
                </w:pPr>
                <w:r>
                  <w:rPr>
                    <w:i/>
                    <w:noProof/>
                    <w:lang w:val="it-IT"/>
                  </w:rPr>
                  <w:drawing>
                    <wp:anchor distT="0" distB="0" distL="114300" distR="114300" simplePos="0" relativeHeight="251658241" behindDoc="0" locked="0" layoutInCell="1" allowOverlap="1" wp14:anchorId="36F096B7" wp14:editId="46D2C897">
                      <wp:simplePos x="0" y="0"/>
                      <wp:positionH relativeFrom="margin">
                        <wp:posOffset>4827270</wp:posOffset>
                      </wp:positionH>
                      <wp:positionV relativeFrom="margin">
                        <wp:posOffset>66675</wp:posOffset>
                      </wp:positionV>
                      <wp:extent cx="1466850" cy="485775"/>
                      <wp:effectExtent l="19050" t="0" r="0" b="0"/>
                      <wp:wrapSquare wrapText="bothSides"/>
                      <wp:docPr id="83" name="Immagine 3" descr="Marco:LAVORI IN CORSO:Consip:PPT:17_11_06:mef 3 righe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1" name="Picture 27" descr="Marco:LAVORI IN CORSO:Consip:PPT:17_11_06:mef 3 righe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r:link="rId2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48577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283" w:type="dxa"/>
                <w:vAlign w:val="center"/>
              </w:tcPr>
              <w:p w14:paraId="0F6FDAAB" w14:textId="77777777"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512492C9" w14:textId="77777777"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031FF97F" w14:textId="77777777" w:rsidR="008F3A88" w:rsidRDefault="008F3A88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01D58348" w14:textId="77777777" w:rsidR="008F3A88" w:rsidRPr="00646285" w:rsidRDefault="008F3A88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771A17A0" w14:textId="77777777" w:rsidR="008F3A88" w:rsidRDefault="008F3A88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6468FCC6" w14:textId="77777777" w:rsidR="008F3A88" w:rsidRDefault="008F3A88" w:rsidP="00452849">
    <w:pPr>
      <w:pStyle w:val="Intestazione"/>
      <w:jc w:val="left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8618D" w14:textId="77777777" w:rsidR="008F3A88" w:rsidRDefault="008F3A88">
    <w:pPr>
      <w:pStyle w:val="Intestazione"/>
    </w:pPr>
    <w:r w:rsidRPr="00681581">
      <w:rPr>
        <w:noProof/>
        <w:lang w:val="it-IT"/>
      </w:rPr>
      <w:drawing>
        <wp:anchor distT="0" distB="0" distL="114300" distR="114300" simplePos="0" relativeHeight="251658240" behindDoc="0" locked="0" layoutInCell="1" allowOverlap="1" wp14:anchorId="1F662817" wp14:editId="2D1CCF07">
          <wp:simplePos x="0" y="0"/>
          <wp:positionH relativeFrom="column">
            <wp:posOffset>3901440</wp:posOffset>
          </wp:positionH>
          <wp:positionV relativeFrom="paragraph">
            <wp:posOffset>424815</wp:posOffset>
          </wp:positionV>
          <wp:extent cx="1466850" cy="485775"/>
          <wp:effectExtent l="19050" t="0" r="0" b="0"/>
          <wp:wrapSquare wrapText="bothSides"/>
          <wp:docPr id="6" name="Immagine 3" descr="Marco:LAVORI IN CORSO:Consip:PPT:17_11_06:mef 3 righ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1" name="Picture 27" descr="Marco:LAVORI IN CORSO:Consip:PPT:17_11_06:mef 3 righe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7C243A"/>
    <w:multiLevelType w:val="multilevel"/>
    <w:tmpl w:val="DE54C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256D96"/>
    <w:multiLevelType w:val="hybridMultilevel"/>
    <w:tmpl w:val="C60A0F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B4302"/>
    <w:multiLevelType w:val="hybridMultilevel"/>
    <w:tmpl w:val="CAC45830"/>
    <w:lvl w:ilvl="0" w:tplc="315E2E6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B54AA"/>
    <w:multiLevelType w:val="hybridMultilevel"/>
    <w:tmpl w:val="E578D9B0"/>
    <w:lvl w:ilvl="0" w:tplc="DE7A869E">
      <w:start w:val="1"/>
      <w:numFmt w:val="lowerLetter"/>
      <w:lvlText w:val="%1."/>
      <w:lvlJc w:val="left"/>
      <w:pPr>
        <w:ind w:left="643" w:hanging="360"/>
      </w:pPr>
      <w:rPr>
        <w:rFonts w:hint="default"/>
        <w:b/>
      </w:rPr>
    </w:lvl>
    <w:lvl w:ilvl="1" w:tplc="DE40DDBA">
      <w:start w:val="1"/>
      <w:numFmt w:val="lowerLetter"/>
      <w:lvlText w:val="%2)"/>
      <w:lvlJc w:val="left"/>
      <w:pPr>
        <w:ind w:left="136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41F4664D"/>
    <w:multiLevelType w:val="hybridMultilevel"/>
    <w:tmpl w:val="D1A0A542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42185DB1"/>
    <w:multiLevelType w:val="hybridMultilevel"/>
    <w:tmpl w:val="2286E61C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61A2448"/>
    <w:multiLevelType w:val="hybridMultilevel"/>
    <w:tmpl w:val="E82ED128"/>
    <w:lvl w:ilvl="0" w:tplc="0410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4A793693"/>
    <w:multiLevelType w:val="hybridMultilevel"/>
    <w:tmpl w:val="E4B6BE86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501904A0"/>
    <w:multiLevelType w:val="hybridMultilevel"/>
    <w:tmpl w:val="96DE68F6"/>
    <w:lvl w:ilvl="0" w:tplc="176CEA04">
      <w:start w:val="1"/>
      <w:numFmt w:val="upperRoman"/>
      <w:lvlText w:val="%1."/>
      <w:lvlJc w:val="right"/>
      <w:pPr>
        <w:ind w:left="2421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7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9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2F1861"/>
    <w:multiLevelType w:val="hybridMultilevel"/>
    <w:tmpl w:val="C84A73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8C3481"/>
    <w:multiLevelType w:val="singleLevel"/>
    <w:tmpl w:val="427AA546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 w16cid:durableId="331183651">
    <w:abstractNumId w:val="12"/>
  </w:num>
  <w:num w:numId="2" w16cid:durableId="291325270">
    <w:abstractNumId w:val="18"/>
  </w:num>
  <w:num w:numId="3" w16cid:durableId="334111149">
    <w:abstractNumId w:val="6"/>
  </w:num>
  <w:num w:numId="4" w16cid:durableId="1021317650">
    <w:abstractNumId w:val="19"/>
  </w:num>
  <w:num w:numId="5" w16cid:durableId="1088579449">
    <w:abstractNumId w:val="13"/>
  </w:num>
  <w:num w:numId="6" w16cid:durableId="866796314">
    <w:abstractNumId w:val="17"/>
  </w:num>
  <w:num w:numId="7" w16cid:durableId="1632710062">
    <w:abstractNumId w:val="3"/>
  </w:num>
  <w:num w:numId="8" w16cid:durableId="143862630">
    <w:abstractNumId w:val="5"/>
  </w:num>
  <w:num w:numId="9" w16cid:durableId="1173911849">
    <w:abstractNumId w:val="21"/>
  </w:num>
  <w:num w:numId="10" w16cid:durableId="2126145743">
    <w:abstractNumId w:val="4"/>
  </w:num>
  <w:num w:numId="11" w16cid:durableId="1369187330">
    <w:abstractNumId w:val="11"/>
  </w:num>
  <w:num w:numId="12" w16cid:durableId="1515222035">
    <w:abstractNumId w:val="16"/>
  </w:num>
  <w:num w:numId="13" w16cid:durableId="1292517563">
    <w:abstractNumId w:val="10"/>
  </w:num>
  <w:num w:numId="14" w16cid:durableId="1225529972">
    <w:abstractNumId w:val="15"/>
  </w:num>
  <w:num w:numId="15" w16cid:durableId="985627869">
    <w:abstractNumId w:val="9"/>
  </w:num>
  <w:num w:numId="16" w16cid:durableId="1667436117">
    <w:abstractNumId w:val="20"/>
  </w:num>
  <w:num w:numId="17" w16cid:durableId="159464323">
    <w:abstractNumId w:val="7"/>
  </w:num>
  <w:num w:numId="18" w16cid:durableId="188379872">
    <w:abstractNumId w:val="8"/>
  </w:num>
  <w:num w:numId="19" w16cid:durableId="656222920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A0D"/>
    <w:rsid w:val="000008CA"/>
    <w:rsid w:val="00011651"/>
    <w:rsid w:val="000213CA"/>
    <w:rsid w:val="0002265C"/>
    <w:rsid w:val="00027C9F"/>
    <w:rsid w:val="000342F6"/>
    <w:rsid w:val="00041365"/>
    <w:rsid w:val="000449CD"/>
    <w:rsid w:val="00050015"/>
    <w:rsid w:val="00051AE8"/>
    <w:rsid w:val="000565C5"/>
    <w:rsid w:val="00063EA7"/>
    <w:rsid w:val="000815FF"/>
    <w:rsid w:val="00083679"/>
    <w:rsid w:val="000862C3"/>
    <w:rsid w:val="000A0EB6"/>
    <w:rsid w:val="000A4C8B"/>
    <w:rsid w:val="001032C6"/>
    <w:rsid w:val="001077F3"/>
    <w:rsid w:val="00144ED6"/>
    <w:rsid w:val="00151ED8"/>
    <w:rsid w:val="00165D90"/>
    <w:rsid w:val="00166F3F"/>
    <w:rsid w:val="0017278B"/>
    <w:rsid w:val="00177A24"/>
    <w:rsid w:val="00185A64"/>
    <w:rsid w:val="001A237B"/>
    <w:rsid w:val="001A35BC"/>
    <w:rsid w:val="001A4AD8"/>
    <w:rsid w:val="001B2897"/>
    <w:rsid w:val="001B2E8E"/>
    <w:rsid w:val="001B38F6"/>
    <w:rsid w:val="001C1602"/>
    <w:rsid w:val="001D4E28"/>
    <w:rsid w:val="001D5E4D"/>
    <w:rsid w:val="001D7A49"/>
    <w:rsid w:val="001E34BD"/>
    <w:rsid w:val="001E5733"/>
    <w:rsid w:val="001E67D1"/>
    <w:rsid w:val="00205C72"/>
    <w:rsid w:val="00205F09"/>
    <w:rsid w:val="00207411"/>
    <w:rsid w:val="00213877"/>
    <w:rsid w:val="00233063"/>
    <w:rsid w:val="002347BA"/>
    <w:rsid w:val="002609B3"/>
    <w:rsid w:val="00262F98"/>
    <w:rsid w:val="00267589"/>
    <w:rsid w:val="002725CF"/>
    <w:rsid w:val="002804DF"/>
    <w:rsid w:val="002836AC"/>
    <w:rsid w:val="00285401"/>
    <w:rsid w:val="002863F8"/>
    <w:rsid w:val="0028674E"/>
    <w:rsid w:val="002A1312"/>
    <w:rsid w:val="002A6D2A"/>
    <w:rsid w:val="002B6A70"/>
    <w:rsid w:val="002D2F7A"/>
    <w:rsid w:val="002D7A1E"/>
    <w:rsid w:val="0030174D"/>
    <w:rsid w:val="00322A64"/>
    <w:rsid w:val="0033334D"/>
    <w:rsid w:val="00334C0C"/>
    <w:rsid w:val="00335B51"/>
    <w:rsid w:val="0035297A"/>
    <w:rsid w:val="0035413E"/>
    <w:rsid w:val="003737AD"/>
    <w:rsid w:val="00391129"/>
    <w:rsid w:val="003953CF"/>
    <w:rsid w:val="003B6E77"/>
    <w:rsid w:val="003C260E"/>
    <w:rsid w:val="003D5539"/>
    <w:rsid w:val="00401AB1"/>
    <w:rsid w:val="00412054"/>
    <w:rsid w:val="0041537B"/>
    <w:rsid w:val="00421B85"/>
    <w:rsid w:val="00426F62"/>
    <w:rsid w:val="004301E3"/>
    <w:rsid w:val="00445BE3"/>
    <w:rsid w:val="00452849"/>
    <w:rsid w:val="0046378D"/>
    <w:rsid w:val="00471FFD"/>
    <w:rsid w:val="00473BB4"/>
    <w:rsid w:val="00474124"/>
    <w:rsid w:val="004B3D54"/>
    <w:rsid w:val="004E1903"/>
    <w:rsid w:val="004E4F0F"/>
    <w:rsid w:val="004F1CD9"/>
    <w:rsid w:val="00514BEB"/>
    <w:rsid w:val="00515A2D"/>
    <w:rsid w:val="00515CD9"/>
    <w:rsid w:val="00517890"/>
    <w:rsid w:val="0053115F"/>
    <w:rsid w:val="0053235A"/>
    <w:rsid w:val="00533230"/>
    <w:rsid w:val="005573B6"/>
    <w:rsid w:val="00567E10"/>
    <w:rsid w:val="00573330"/>
    <w:rsid w:val="005842EC"/>
    <w:rsid w:val="005A0DA0"/>
    <w:rsid w:val="005A1001"/>
    <w:rsid w:val="005B313E"/>
    <w:rsid w:val="005C02D7"/>
    <w:rsid w:val="005D0BB1"/>
    <w:rsid w:val="005D0E75"/>
    <w:rsid w:val="005D78A1"/>
    <w:rsid w:val="005E04EE"/>
    <w:rsid w:val="005E3F53"/>
    <w:rsid w:val="005F20D2"/>
    <w:rsid w:val="005F2874"/>
    <w:rsid w:val="005F69C0"/>
    <w:rsid w:val="00603840"/>
    <w:rsid w:val="0061172C"/>
    <w:rsid w:val="00617CE8"/>
    <w:rsid w:val="00623041"/>
    <w:rsid w:val="00623444"/>
    <w:rsid w:val="0062746F"/>
    <w:rsid w:val="006312E8"/>
    <w:rsid w:val="00632598"/>
    <w:rsid w:val="00635057"/>
    <w:rsid w:val="00642289"/>
    <w:rsid w:val="00644DB5"/>
    <w:rsid w:val="00644DD1"/>
    <w:rsid w:val="00646096"/>
    <w:rsid w:val="006514F0"/>
    <w:rsid w:val="00657173"/>
    <w:rsid w:val="00660822"/>
    <w:rsid w:val="0066104C"/>
    <w:rsid w:val="006622C8"/>
    <w:rsid w:val="006658F1"/>
    <w:rsid w:val="00675A0D"/>
    <w:rsid w:val="006805A2"/>
    <w:rsid w:val="006972D6"/>
    <w:rsid w:val="006A0139"/>
    <w:rsid w:val="006A0D80"/>
    <w:rsid w:val="006A40AD"/>
    <w:rsid w:val="006A696D"/>
    <w:rsid w:val="006A6ABC"/>
    <w:rsid w:val="006C047C"/>
    <w:rsid w:val="006C35BD"/>
    <w:rsid w:val="006C57C8"/>
    <w:rsid w:val="006D2BB0"/>
    <w:rsid w:val="006D30A3"/>
    <w:rsid w:val="006D710D"/>
    <w:rsid w:val="006D7C92"/>
    <w:rsid w:val="0071063A"/>
    <w:rsid w:val="007158CB"/>
    <w:rsid w:val="00717C17"/>
    <w:rsid w:val="0072267F"/>
    <w:rsid w:val="007447C3"/>
    <w:rsid w:val="00754F4E"/>
    <w:rsid w:val="00760748"/>
    <w:rsid w:val="00764A3A"/>
    <w:rsid w:val="00764CAA"/>
    <w:rsid w:val="00766B24"/>
    <w:rsid w:val="00771360"/>
    <w:rsid w:val="00771816"/>
    <w:rsid w:val="00782F84"/>
    <w:rsid w:val="00791204"/>
    <w:rsid w:val="007D1973"/>
    <w:rsid w:val="007D24B7"/>
    <w:rsid w:val="00800A83"/>
    <w:rsid w:val="00800FBD"/>
    <w:rsid w:val="00807D34"/>
    <w:rsid w:val="0081248D"/>
    <w:rsid w:val="0082065E"/>
    <w:rsid w:val="008256F5"/>
    <w:rsid w:val="00842282"/>
    <w:rsid w:val="00845059"/>
    <w:rsid w:val="0085375A"/>
    <w:rsid w:val="00856C46"/>
    <w:rsid w:val="00871B39"/>
    <w:rsid w:val="00872186"/>
    <w:rsid w:val="00882180"/>
    <w:rsid w:val="00882A2A"/>
    <w:rsid w:val="00884E4B"/>
    <w:rsid w:val="008B69D5"/>
    <w:rsid w:val="008C3709"/>
    <w:rsid w:val="008C5CB1"/>
    <w:rsid w:val="008C6EA7"/>
    <w:rsid w:val="008C6F87"/>
    <w:rsid w:val="008C74C6"/>
    <w:rsid w:val="008F3A88"/>
    <w:rsid w:val="008F77E8"/>
    <w:rsid w:val="00901FB0"/>
    <w:rsid w:val="0090272B"/>
    <w:rsid w:val="0090792B"/>
    <w:rsid w:val="00911490"/>
    <w:rsid w:val="00914ADF"/>
    <w:rsid w:val="009204F1"/>
    <w:rsid w:val="00927651"/>
    <w:rsid w:val="0093100F"/>
    <w:rsid w:val="0093352A"/>
    <w:rsid w:val="00936A46"/>
    <w:rsid w:val="0096582F"/>
    <w:rsid w:val="00967CAB"/>
    <w:rsid w:val="00975BD4"/>
    <w:rsid w:val="00976ADE"/>
    <w:rsid w:val="00984441"/>
    <w:rsid w:val="00993C7A"/>
    <w:rsid w:val="009B6154"/>
    <w:rsid w:val="009C2623"/>
    <w:rsid w:val="009C4A0A"/>
    <w:rsid w:val="009C76B8"/>
    <w:rsid w:val="009D2CBF"/>
    <w:rsid w:val="009F1310"/>
    <w:rsid w:val="009F74B3"/>
    <w:rsid w:val="00A04018"/>
    <w:rsid w:val="00A042CD"/>
    <w:rsid w:val="00A05EBF"/>
    <w:rsid w:val="00A064E7"/>
    <w:rsid w:val="00A25F8E"/>
    <w:rsid w:val="00A27BEA"/>
    <w:rsid w:val="00A435EA"/>
    <w:rsid w:val="00A83EDF"/>
    <w:rsid w:val="00A84FF2"/>
    <w:rsid w:val="00A91C7E"/>
    <w:rsid w:val="00A971EF"/>
    <w:rsid w:val="00AA6EFC"/>
    <w:rsid w:val="00AB2DB0"/>
    <w:rsid w:val="00AB7CB4"/>
    <w:rsid w:val="00AD052D"/>
    <w:rsid w:val="00AD53B1"/>
    <w:rsid w:val="00AE0E0C"/>
    <w:rsid w:val="00AE0F25"/>
    <w:rsid w:val="00AF7703"/>
    <w:rsid w:val="00B02816"/>
    <w:rsid w:val="00B03B39"/>
    <w:rsid w:val="00B14B6F"/>
    <w:rsid w:val="00B16714"/>
    <w:rsid w:val="00B24D6A"/>
    <w:rsid w:val="00B318A7"/>
    <w:rsid w:val="00B33C18"/>
    <w:rsid w:val="00B350C0"/>
    <w:rsid w:val="00B4462C"/>
    <w:rsid w:val="00B47459"/>
    <w:rsid w:val="00B50496"/>
    <w:rsid w:val="00B57FC7"/>
    <w:rsid w:val="00B621AD"/>
    <w:rsid w:val="00B64640"/>
    <w:rsid w:val="00B74FC4"/>
    <w:rsid w:val="00B818DC"/>
    <w:rsid w:val="00B8323A"/>
    <w:rsid w:val="00B95586"/>
    <w:rsid w:val="00BA3A68"/>
    <w:rsid w:val="00BC7AFB"/>
    <w:rsid w:val="00BD16AB"/>
    <w:rsid w:val="00BD5356"/>
    <w:rsid w:val="00C06202"/>
    <w:rsid w:val="00C078A2"/>
    <w:rsid w:val="00C14E4B"/>
    <w:rsid w:val="00C3779C"/>
    <w:rsid w:val="00C744D1"/>
    <w:rsid w:val="00C77CCB"/>
    <w:rsid w:val="00C91F77"/>
    <w:rsid w:val="00CC0041"/>
    <w:rsid w:val="00CC194E"/>
    <w:rsid w:val="00CC2438"/>
    <w:rsid w:val="00CD4701"/>
    <w:rsid w:val="00CF25B9"/>
    <w:rsid w:val="00D05EE0"/>
    <w:rsid w:val="00D1249A"/>
    <w:rsid w:val="00D16E82"/>
    <w:rsid w:val="00D42001"/>
    <w:rsid w:val="00D62CCF"/>
    <w:rsid w:val="00D7578E"/>
    <w:rsid w:val="00D80E3C"/>
    <w:rsid w:val="00D83462"/>
    <w:rsid w:val="00D8380A"/>
    <w:rsid w:val="00D8495A"/>
    <w:rsid w:val="00D93B81"/>
    <w:rsid w:val="00D93CE6"/>
    <w:rsid w:val="00D93D5B"/>
    <w:rsid w:val="00D966EC"/>
    <w:rsid w:val="00DA0D74"/>
    <w:rsid w:val="00DA121F"/>
    <w:rsid w:val="00DA40AD"/>
    <w:rsid w:val="00DB4A32"/>
    <w:rsid w:val="00DB5EC7"/>
    <w:rsid w:val="00DB7F3B"/>
    <w:rsid w:val="00DC0DF0"/>
    <w:rsid w:val="00DC3765"/>
    <w:rsid w:val="00DC425D"/>
    <w:rsid w:val="00DD1473"/>
    <w:rsid w:val="00DD18DE"/>
    <w:rsid w:val="00DD3730"/>
    <w:rsid w:val="00DD4812"/>
    <w:rsid w:val="00DE33EC"/>
    <w:rsid w:val="00DF4CCB"/>
    <w:rsid w:val="00E0189D"/>
    <w:rsid w:val="00E12A4A"/>
    <w:rsid w:val="00E1326F"/>
    <w:rsid w:val="00E20E48"/>
    <w:rsid w:val="00E313D3"/>
    <w:rsid w:val="00E37E90"/>
    <w:rsid w:val="00E40166"/>
    <w:rsid w:val="00E427A7"/>
    <w:rsid w:val="00E470A2"/>
    <w:rsid w:val="00E53041"/>
    <w:rsid w:val="00E5342D"/>
    <w:rsid w:val="00E64B91"/>
    <w:rsid w:val="00E7547D"/>
    <w:rsid w:val="00E81082"/>
    <w:rsid w:val="00E91008"/>
    <w:rsid w:val="00E93366"/>
    <w:rsid w:val="00E9354B"/>
    <w:rsid w:val="00E97CBF"/>
    <w:rsid w:val="00EA35EF"/>
    <w:rsid w:val="00EB4B05"/>
    <w:rsid w:val="00EC37D6"/>
    <w:rsid w:val="00EE5F48"/>
    <w:rsid w:val="00EE7368"/>
    <w:rsid w:val="00F13CDB"/>
    <w:rsid w:val="00F140FB"/>
    <w:rsid w:val="00F2051C"/>
    <w:rsid w:val="00F20D03"/>
    <w:rsid w:val="00F265C5"/>
    <w:rsid w:val="00F335AF"/>
    <w:rsid w:val="00F3383D"/>
    <w:rsid w:val="00F44C7F"/>
    <w:rsid w:val="00F701AD"/>
    <w:rsid w:val="00F713F7"/>
    <w:rsid w:val="00FA0093"/>
    <w:rsid w:val="00FA138A"/>
    <w:rsid w:val="00FA3B20"/>
    <w:rsid w:val="00FA404D"/>
    <w:rsid w:val="00FA5CAF"/>
    <w:rsid w:val="00FD2F14"/>
    <w:rsid w:val="00FD5A6E"/>
    <w:rsid w:val="00FD6590"/>
    <w:rsid w:val="00FD6BAD"/>
    <w:rsid w:val="00FD7BAA"/>
    <w:rsid w:val="00FE06BA"/>
    <w:rsid w:val="00FE4FD6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38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3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aliases w:val="Testo_tabella"/>
    <w:basedOn w:val="Normale"/>
    <w:link w:val="ParagrafoelencoCaratter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character" w:customStyle="1" w:styleId="ParagrafoelencoCarattere">
    <w:name w:val="Paragrafo elenco Carattere"/>
    <w:aliases w:val="Testo_tabella Carattere"/>
    <w:link w:val="Paragrafoelenco"/>
    <w:uiPriority w:val="34"/>
    <w:rsid w:val="003D5539"/>
    <w:rPr>
      <w:rFonts w:ascii="Arial" w:eastAsia="Times New Roman" w:hAnsi="Arial" w:cs="Times New Roman"/>
      <w:szCs w:val="20"/>
      <w:lang w:val="en-GB" w:eastAsia="it-IT"/>
    </w:rPr>
  </w:style>
  <w:style w:type="paragraph" w:customStyle="1" w:styleId="Puntoelenc2">
    <w:name w:val="Punto elenc2"/>
    <w:basedOn w:val="Normale"/>
    <w:uiPriority w:val="99"/>
    <w:rsid w:val="00166F3F"/>
    <w:pPr>
      <w:tabs>
        <w:tab w:val="num" w:pos="1080"/>
      </w:tabs>
      <w:spacing w:line="240" w:lineRule="auto"/>
      <w:ind w:left="1080" w:hanging="720"/>
    </w:pPr>
    <w:rPr>
      <w:rFonts w:ascii="Times New Roman" w:hAnsi="Times New Roman"/>
      <w:sz w:val="24"/>
      <w:szCs w:val="24"/>
      <w:lang w:val="it-IT"/>
    </w:rPr>
  </w:style>
  <w:style w:type="paragraph" w:customStyle="1" w:styleId="CM1">
    <w:name w:val="CM1"/>
    <w:basedOn w:val="Normale"/>
    <w:next w:val="Normale"/>
    <w:uiPriority w:val="99"/>
    <w:rsid w:val="00CC194E"/>
    <w:pPr>
      <w:autoSpaceDE w:val="0"/>
      <w:autoSpaceDN w:val="0"/>
      <w:adjustRightInd w:val="0"/>
      <w:spacing w:line="240" w:lineRule="auto"/>
    </w:pPr>
    <w:rPr>
      <w:rFonts w:ascii="EUAlbertina" w:hAnsi="EUAlbertina"/>
      <w:sz w:val="24"/>
      <w:szCs w:val="24"/>
      <w:lang w:val="it-IT"/>
    </w:rPr>
  </w:style>
  <w:style w:type="paragraph" w:customStyle="1" w:styleId="CM2">
    <w:name w:val="CM2"/>
    <w:basedOn w:val="Default"/>
    <w:next w:val="Default"/>
    <w:uiPriority w:val="99"/>
    <w:rsid w:val="00BD5356"/>
    <w:pPr>
      <w:widowControl w:val="0"/>
    </w:pPr>
    <w:rPr>
      <w:rFonts w:ascii="BBJPJF+RAAAAA+TimesNewRoman,Bol" w:eastAsiaTheme="minorEastAsia" w:hAnsi="BBJPJF+RAAAAA+TimesNewRoman,Bol" w:cs="Times New Roman"/>
      <w:color w:val="auto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CD2E0CF2550D54E89EC2E7F212D7267" ma:contentTypeVersion="77" ma:contentTypeDescription="Creare un nuovo documento." ma:contentTypeScope="" ma:versionID="43535c0fce89bb66cefbc960adc2f190">
  <xsd:schema xmlns:xsd="http://www.w3.org/2001/XMLSchema" xmlns:xs="http://www.w3.org/2001/XMLSchema" xmlns:p="http://schemas.microsoft.com/office/2006/metadata/properties" xmlns:ns1="http://schemas.microsoft.com/sharepoint/v3" xmlns:ns2="ef7d9a3e-8eaf-465f-903c-658d3d65b39b" xmlns:ns3="3e9f75f1-cdb7-4bb7-94a1-ecaafa6c6624" targetNamespace="http://schemas.microsoft.com/office/2006/metadata/properties" ma:root="true" ma:fieldsID="488e6dac87bbe1783f6b8c3fc1212863" ns1:_="" ns2:_="" ns3:_="">
    <xsd:import namespace="http://schemas.microsoft.com/sharepoint/v3"/>
    <xsd:import namespace="ef7d9a3e-8eaf-465f-903c-658d3d65b39b"/>
    <xsd:import namespace="3e9f75f1-cdb7-4bb7-94a1-ecaafa6c6624"/>
    <xsd:element name="properties">
      <xsd:complexType>
        <xsd:sequence>
          <xsd:element name="documentManagement">
            <xsd:complexType>
              <xsd:all>
                <xsd:element ref="ns2:LineOfService" minOccurs="0"/>
                <xsd:element ref="ns2:Macroservizio" minOccurs="0"/>
                <xsd:element ref="ns2:Servizio" minOccurs="0"/>
                <xsd:element ref="ns2:Area" minOccurs="0"/>
                <xsd:element ref="ns2:Ufficio" minOccurs="0"/>
                <xsd:element ref="ns2:Partner" minOccurs="0"/>
                <xsd:element ref="ns2:Manager" minOccurs="0"/>
                <xsd:element ref="ns2:Redattore" minOccurs="0"/>
                <xsd:element ref="ns2:NumeroOpportunita" minOccurs="0"/>
                <xsd:element ref="ns2:Descrizione" minOccurs="0"/>
                <xsd:element ref="ns2:Link" minOccurs="0"/>
                <xsd:element ref="ns2:Cliente" minOccurs="0"/>
                <xsd:element ref="ns3:Readers" minOccurs="0"/>
                <xsd:element ref="ns3:Editors" minOccurs="0"/>
                <xsd:element ref="ns3:GruppoCliente" minOccurs="0"/>
                <xsd:element ref="ns3:FiscalYear" minOccurs="0"/>
                <xsd:element ref="ns3:Industry" minOccurs="0"/>
                <xsd:element ref="ns3:Tipologia" minOccurs="0"/>
                <xsd:element ref="ns3:Riservato" minOccurs="0"/>
                <xsd:element ref="ns3:FolderStatu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DocumentSetDescription" minOccurs="0"/>
                <xsd:element ref="ns2:DataRiferimento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privilegiDiGruppo" minOccurs="0"/>
                <xsd:element ref="ns2:MediaServiceOCR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34" nillable="true" ma:displayName="Descrizione" ma:description="Una descrizione del set di documenti" ma:internalName="DocumentSetDescription" ma:readOnly="false">
      <xsd:simpleType>
        <xsd:restriction base="dms:Note"/>
      </xsd:simpleType>
    </xsd:element>
    <xsd:element name="_ip_UnifiedCompliancePolicyProperties" ma:index="44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45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d9a3e-8eaf-465f-903c-658d3d65b39b" elementFormDefault="qualified">
    <xsd:import namespace="http://schemas.microsoft.com/office/2006/documentManagement/types"/>
    <xsd:import namespace="http://schemas.microsoft.com/office/infopath/2007/PartnerControls"/>
    <xsd:element name="LineOfService" ma:index="2" nillable="true" ma:displayName="LoS" ma:internalName="LineOfService" ma:readOnly="false">
      <xsd:simpleType>
        <xsd:restriction base="dms:Text">
          <xsd:maxLength value="255"/>
        </xsd:restriction>
      </xsd:simpleType>
    </xsd:element>
    <xsd:element name="Macroservizio" ma:index="3" nillable="true" ma:displayName="Macro-servizio" ma:internalName="Macroservizio" ma:readOnly="false">
      <xsd:simpleType>
        <xsd:restriction base="dms:Text">
          <xsd:maxLength value="255"/>
        </xsd:restriction>
      </xsd:simpleType>
    </xsd:element>
    <xsd:element name="Servizio" ma:index="4" nillable="true" ma:displayName="Servizio" ma:internalName="Servizio" ma:readOnly="false">
      <xsd:simpleType>
        <xsd:restriction base="dms:Text">
          <xsd:maxLength value="255"/>
        </xsd:restriction>
      </xsd:simpleType>
    </xsd:element>
    <xsd:element name="Area" ma:index="5" nillable="true" ma:displayName="Area" ma:internalName="Area" ma:readOnly="false">
      <xsd:simpleType>
        <xsd:restriction base="dms:Text">
          <xsd:maxLength value="255"/>
        </xsd:restriction>
      </xsd:simpleType>
    </xsd:element>
    <xsd:element name="Ufficio" ma:index="6" nillable="true" ma:displayName="Ufficio" ma:internalName="Ufficio" ma:readOnly="false">
      <xsd:simpleType>
        <xsd:restriction base="dms:Text">
          <xsd:maxLength value="255"/>
        </xsd:restriction>
      </xsd:simpleType>
    </xsd:element>
    <xsd:element name="Partner" ma:index="7" nillable="true" ma:displayName="Engagement Partner" ma:list="UserInfo" ma:SharePointGroup="0" ma:internalName="Part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nager" ma:index="8" nillable="true" ma:displayName="Engagement Manager" ma:list="UserInfo" ma:SharePointGroup="0" ma:internalName="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dattore" ma:index="9" nillable="true" ma:displayName="Delegato" ma:list="UserInfo" ma:SharePointGroup="0" ma:internalName="Redattore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umeroOpportunita" ma:index="10" nillable="true" ma:displayName="N.ro opportunità" ma:internalName="NumeroOpportunita" ma:readOnly="false">
      <xsd:simpleType>
        <xsd:restriction base="dms:Text">
          <xsd:maxLength value="255"/>
        </xsd:restriction>
      </xsd:simpleType>
    </xsd:element>
    <xsd:element name="Descrizione" ma:index="11" nillable="true" ma:displayName="Descrizione" ma:internalName="Descrizione" ma:readOnly="false">
      <xsd:simpleType>
        <xsd:restriction base="dms:Text">
          <xsd:maxLength value="255"/>
        </xsd:restriction>
      </xsd:simpleType>
    </xsd:element>
    <xsd:element name="Link" ma:index="12" nillable="true" ma:displayName="Modifica attributi e accessi" ma:format="Hyperlink" ma:internalName="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liente" ma:index="13" nillable="true" ma:displayName="Cliente" ma:internalName="Cliente" ma:readOnly="false">
      <xsd:simpleType>
        <xsd:restriction base="dms:Text">
          <xsd:maxLength value="255"/>
        </xsd:restriction>
      </xsd:simpleType>
    </xsd:element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Riferimento" ma:index="35" nillable="true" ma:displayName="DataRiferimento" ma:format="DateOnly" ma:internalName="DataRiferimento" ma:readOnly="false">
      <xsd:simpleType>
        <xsd:restriction base="dms:DateTime"/>
      </xsd:simpleType>
    </xsd:element>
    <xsd:element name="MediaServiceDateTaken" ma:index="3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privilegiDiGruppo" ma:index="40" nillable="true" ma:displayName="privilegiDiGruppo" ma:internalName="privilegiDiGruppo">
      <xsd:simpleType>
        <xsd:restriction base="dms:Text">
          <xsd:maxLength value="255"/>
        </xsd:restriction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4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43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47" nillable="true" ma:taxonomy="true" ma:internalName="lcf76f155ced4ddcb4097134ff3c332f" ma:taxonomyFieldName="MediaServiceImageTags" ma:displayName="Tag immagine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4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f75f1-cdb7-4bb7-94a1-ecaafa6c6624" elementFormDefault="qualified">
    <xsd:import namespace="http://schemas.microsoft.com/office/2006/documentManagement/types"/>
    <xsd:import namespace="http://schemas.microsoft.com/office/infopath/2007/PartnerControls"/>
    <xsd:element name="Readers" ma:index="20" nillable="true" ma:displayName="Utenti abilitati in sola lettura" ma:list="UserInfo" ma:SharePointGroup="0" ma:internalName="Reade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s" ma:index="21" nillable="true" ma:displayName="Utenti abilitati in scrittura" ma:list="UserInfo" ma:SharePointGroup="0" ma:internalName="Edito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ruppoCliente" ma:index="22" nillable="true" ma:displayName="Gruppo cliente" ma:internalName="GruppoCliente" ma:readOnly="false">
      <xsd:simpleType>
        <xsd:restriction base="dms:Text">
          <xsd:maxLength value="255"/>
        </xsd:restriction>
      </xsd:simpleType>
    </xsd:element>
    <xsd:element name="FiscalYear" ma:index="23" nillable="true" ma:displayName="Fiscal Year" ma:internalName="FiscalYear" ma:readOnly="false">
      <xsd:simpleType>
        <xsd:restriction base="dms:Text">
          <xsd:maxLength value="10"/>
        </xsd:restriction>
      </xsd:simpleType>
    </xsd:element>
    <xsd:element name="Industry" ma:index="24" nillable="true" ma:displayName="Industry" ma:internalName="Industry" ma:readOnly="false">
      <xsd:simpleType>
        <xsd:restriction base="dms:Text">
          <xsd:maxLength value="255"/>
        </xsd:restriction>
      </xsd:simpleType>
    </xsd:element>
    <xsd:element name="Tipologia" ma:index="25" nillable="true" ma:displayName="Tipologia" ma:internalName="Tipologia" ma:readOnly="false">
      <xsd:simpleType>
        <xsd:restriction base="dms:Text">
          <xsd:maxLength value="255"/>
        </xsd:restriction>
      </xsd:simpleType>
    </xsd:element>
    <xsd:element name="Riservato" ma:index="26" nillable="true" ma:displayName="Riservato" ma:internalName="Riservato" ma:readOnly="false">
      <xsd:simpleType>
        <xsd:restriction base="dms:Text">
          <xsd:maxLength value="255"/>
        </xsd:restriction>
      </xsd:simpleType>
    </xsd:element>
    <xsd:element name="FolderStatus" ma:index="27" nillable="true" ma:displayName="Attivo/Non attivo" ma:internalName="FolderStatus" ma:readOnly="false">
      <xsd:simpleType>
        <xsd:restriction base="dms:Text">
          <xsd:maxLength value="255"/>
        </xsd:restriction>
      </xsd:simpleType>
    </xsd:element>
    <xsd:element name="SharedWithUsers" ma:index="2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48" nillable="true" ma:displayName="Taxonomy Catch All Column" ma:hidden="true" ma:list="{885c8457-f08e-4e19-85c8-fc051c56666b}" ma:internalName="TaxCatchAll" ma:showField="CatchAllData" ma:web="3e9f75f1-cdb7-4bb7-94a1-ecaafa6c66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Tipo di contenuto"/>
        <xsd:element ref="dc:title" minOccurs="0" maxOccurs="1" ma:index="1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eOfService xmlns="ef7d9a3e-8eaf-465f-903c-658d3d65b39b">GOVERNANCE, RISK &amp; COMPLIANCE - MONITORING PUBLIC</LineOfService>
    <DataRiferimento xmlns="ef7d9a3e-8eaf-465f-903c-658d3d65b39b" xsi:nil="true"/>
    <Ufficio xmlns="ef7d9a3e-8eaf-465f-903c-658d3d65b39b">Roma</Ufficio>
    <privilegiDiGruppo xmlns="ef7d9a3e-8eaf-465f-903c-658d3d65b39b" xsi:nil="true"/>
    <DocumentSetDescription xmlns="http://schemas.microsoft.com/sharepoint/v3" xsi:nil="true"/>
    <FiscalYear xmlns="3e9f75f1-cdb7-4bb7-94a1-ecaafa6c6624">2024-2025</FiscalYear>
    <Readers xmlns="3e9f75f1-cdb7-4bb7-94a1-ecaafa6c6624">
      <UserInfo>
        <DisplayName/>
        <AccountId xsi:nil="true"/>
        <AccountType/>
      </UserInfo>
    </Readers>
    <FolderStatus xmlns="3e9f75f1-cdb7-4bb7-94a1-ecaafa6c6624">Attivo</FolderStatus>
    <Tipologia xmlns="3e9f75f1-cdb7-4bb7-94a1-ecaafa6c6624">Progetto</Tipologia>
    <Manager xmlns="ef7d9a3e-8eaf-465f-903c-658d3d65b39b">
      <UserInfo>
        <DisplayName>Pastorelli, Fulvio</DisplayName>
        <AccountId>191</AccountId>
        <AccountType/>
      </UserInfo>
    </Manager>
    <_ip_UnifiedCompliancePolicyUIAction xmlns="http://schemas.microsoft.com/sharepoint/v3" xsi:nil="true"/>
    <Riservato xmlns="3e9f75f1-cdb7-4bb7-94a1-ecaafa6c6624">No</Riservato>
    <NumeroOpportunita xmlns="ef7d9a3e-8eaf-465f-903c-658d3d65b39b" xsi:nil="true"/>
    <Partner xmlns="ef7d9a3e-8eaf-465f-903c-658d3d65b39b">
      <UserInfo>
        <DisplayName>Cerri, Luca</DisplayName>
        <AccountId>48</AccountId>
        <AccountType/>
      </UserInfo>
    </Partner>
    <_ip_UnifiedCompliancePolicyProperties xmlns="http://schemas.microsoft.com/sharepoint/v3" xsi:nil="true"/>
    <Servizio xmlns="ef7d9a3e-8eaf-465f-903c-658d3d65b39b">Monitoring funds</Servizio>
    <Descrizione xmlns="ef7d9a3e-8eaf-465f-903c-658d3d65b39b" xsi:nil="true"/>
    <Editors xmlns="3e9f75f1-cdb7-4bb7-94a1-ecaafa6c6624">
      <UserInfo>
        <DisplayName/>
        <AccountId xsi:nil="true"/>
        <AccountType/>
      </UserInfo>
    </Editors>
    <Link xmlns="ef7d9a3e-8eaf-465f-903c-658d3d65b39b">
      <Url>https://spo-global.kpmg.com/sites/IT-WSHUB/Lists/CollaborationWorkspace/DispForm.aspx?ID=4913</Url>
      <Description>https://spo-global.kpmg.com/sites/IT-WSHUB/Lists/CollaborationWorkspace/DispForm.aspx?ID=4913</Description>
    </Link>
    <Industry xmlns="3e9f75f1-cdb7-4bb7-94a1-ecaafa6c6624">PS &amp; Infrastructure</Industry>
    <lcf76f155ced4ddcb4097134ff3c332f xmlns="ef7d9a3e-8eaf-465f-903c-658d3d65b39b">
      <Terms xmlns="http://schemas.microsoft.com/office/infopath/2007/PartnerControls"/>
    </lcf76f155ced4ddcb4097134ff3c332f>
    <Redattore xmlns="ef7d9a3e-8eaf-465f-903c-658d3d65b39b">
      <UserInfo>
        <DisplayName>Rossi, Flavia</DisplayName>
        <AccountId>168</AccountId>
        <AccountType/>
      </UserInfo>
    </Redattore>
    <TaxCatchAll xmlns="3e9f75f1-cdb7-4bb7-94a1-ecaafa6c6624" xsi:nil="true"/>
    <Cliente xmlns="ef7d9a3e-8eaf-465f-903c-658d3d65b39b">IGRUE</Cliente>
    <Area xmlns="ef7d9a3e-8eaf-465f-903c-658d3d65b39b">Area 3</Area>
    <GruppoCliente xmlns="3e9f75f1-cdb7-4bb7-94a1-ecaafa6c6624" xsi:nil="true"/>
    <Macroservizio xmlns="ef7d9a3e-8eaf-465f-903c-658d3d65b39b">Monitoring Public</Macroservizio>
  </documentManagement>
</p:properties>
</file>

<file path=customXml/itemProps1.xml><?xml version="1.0" encoding="utf-8"?>
<ds:datastoreItem xmlns:ds="http://schemas.openxmlformats.org/officeDocument/2006/customXml" ds:itemID="{648ABCF8-3F08-4854-9C66-2AC90293C2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855F19-88E7-465F-BBA5-916CC22BFF90}"/>
</file>

<file path=customXml/itemProps3.xml><?xml version="1.0" encoding="utf-8"?>
<ds:datastoreItem xmlns:ds="http://schemas.openxmlformats.org/officeDocument/2006/customXml" ds:itemID="{C9E6DF75-8567-4ECB-9616-8A91C771239E}"/>
</file>

<file path=customXml/itemProps4.xml><?xml version="1.0" encoding="utf-8"?>
<ds:datastoreItem xmlns:ds="http://schemas.openxmlformats.org/officeDocument/2006/customXml" ds:itemID="{DB3B3EA1-3C70-49EB-AC28-F1FE8C806167}"/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580</Words>
  <Characters>3700</Characters>
  <Application>Microsoft Office Word</Application>
  <DocSecurity>0</DocSecurity>
  <Lines>91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2026-04-01T13:53:00Z</dcterms:created>
  <dcterms:modified xsi:type="dcterms:W3CDTF">2026-04-01T13:53:00Z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0x0101005CD2E0CF2550D54E89EC2E7F212D7267</vt:lpwstr>
  </property>
  <property fmtid="{D5CDD505-2E9C-101B-9397-08002B2CF9AE}" pid="4" name="_docset_NoMedatataSyncRequired">
    <vt:lpwstr>False</vt:lpwstr>
  </property>
</Properties>
</file>